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CD45" w14:textId="77777777" w:rsidR="00976385" w:rsidRPr="00D4714E" w:rsidRDefault="00976385" w:rsidP="001B67BF">
      <w:pPr>
        <w:jc w:val="right"/>
        <w:rPr>
          <w:b/>
          <w:sz w:val="22"/>
          <w:szCs w:val="22"/>
          <w:lang w:val="lv-LV"/>
        </w:rPr>
      </w:pPr>
      <w:r w:rsidRPr="00D4714E">
        <w:rPr>
          <w:b/>
          <w:sz w:val="22"/>
          <w:szCs w:val="22"/>
          <w:lang w:val="lv-LV"/>
        </w:rPr>
        <w:t>APSTIPRINU</w:t>
      </w:r>
      <w:r w:rsidR="00A21E43" w:rsidRPr="00D4714E">
        <w:rPr>
          <w:b/>
          <w:sz w:val="22"/>
          <w:szCs w:val="22"/>
          <w:lang w:val="lv-LV"/>
        </w:rPr>
        <w:t>:</w:t>
      </w:r>
    </w:p>
    <w:p w14:paraId="15DCB2D3" w14:textId="77777777" w:rsidR="00312C4A" w:rsidRPr="00D4714E" w:rsidRDefault="00312C4A" w:rsidP="00312C4A">
      <w:pPr>
        <w:ind w:right="-7"/>
        <w:jc w:val="right"/>
        <w:rPr>
          <w:sz w:val="22"/>
          <w:szCs w:val="22"/>
          <w:lang w:val="lv-LV"/>
        </w:rPr>
      </w:pPr>
      <w:r w:rsidRPr="00D4714E">
        <w:rPr>
          <w:b/>
          <w:bCs/>
          <w:sz w:val="22"/>
          <w:szCs w:val="22"/>
          <w:lang w:val="lv-LV"/>
        </w:rPr>
        <w:t>Sabiedrība ar ierobežotu atbildību</w:t>
      </w:r>
      <w:r w:rsidRPr="00D4714E">
        <w:rPr>
          <w:sz w:val="22"/>
          <w:szCs w:val="22"/>
          <w:lang w:val="lv-LV"/>
        </w:rPr>
        <w:t xml:space="preserve"> </w:t>
      </w:r>
    </w:p>
    <w:p w14:paraId="4EC50B90" w14:textId="77777777" w:rsidR="00312C4A" w:rsidRPr="00D4714E" w:rsidRDefault="00312C4A" w:rsidP="00312C4A">
      <w:pPr>
        <w:ind w:right="-7"/>
        <w:jc w:val="right"/>
        <w:rPr>
          <w:b/>
          <w:bCs/>
          <w:sz w:val="22"/>
          <w:szCs w:val="22"/>
          <w:lang w:val="lv-LV"/>
        </w:rPr>
      </w:pPr>
      <w:r w:rsidRPr="00D4714E">
        <w:rPr>
          <w:b/>
          <w:bCs/>
          <w:sz w:val="22"/>
          <w:szCs w:val="22"/>
          <w:lang w:val="lv-LV"/>
        </w:rPr>
        <w:t xml:space="preserve">„Atkritumu Apsaimniekošanas Dienvidlatgales </w:t>
      </w:r>
    </w:p>
    <w:p w14:paraId="78597504" w14:textId="77777777" w:rsidR="00312C4A" w:rsidRPr="00D4714E" w:rsidRDefault="00312C4A" w:rsidP="00312C4A">
      <w:pPr>
        <w:ind w:right="-7"/>
        <w:jc w:val="right"/>
        <w:rPr>
          <w:b/>
          <w:bCs/>
          <w:sz w:val="22"/>
          <w:szCs w:val="22"/>
          <w:lang w:val="lv-LV"/>
        </w:rPr>
      </w:pPr>
      <w:r w:rsidRPr="00D4714E">
        <w:rPr>
          <w:b/>
          <w:bCs/>
          <w:sz w:val="22"/>
          <w:szCs w:val="22"/>
          <w:lang w:val="lv-LV"/>
        </w:rPr>
        <w:t>Starppašvaldību Organizācija”</w:t>
      </w:r>
    </w:p>
    <w:p w14:paraId="1AEB1543" w14:textId="77777777" w:rsidR="00312C4A" w:rsidRPr="00D4714E" w:rsidRDefault="00312C4A" w:rsidP="00312C4A">
      <w:pPr>
        <w:ind w:right="-7"/>
        <w:jc w:val="right"/>
        <w:rPr>
          <w:sz w:val="22"/>
          <w:szCs w:val="22"/>
          <w:lang w:val="lv-LV"/>
        </w:rPr>
      </w:pPr>
      <w:r w:rsidRPr="00D4714E">
        <w:rPr>
          <w:sz w:val="22"/>
          <w:szCs w:val="22"/>
          <w:lang w:val="lv-LV"/>
        </w:rPr>
        <w:t>Izsoles komisijas priekšsēdētājs</w:t>
      </w:r>
    </w:p>
    <w:p w14:paraId="479B7A17" w14:textId="77777777" w:rsidR="00312C4A" w:rsidRPr="00D4714E" w:rsidRDefault="00312C4A" w:rsidP="00312C4A">
      <w:pPr>
        <w:ind w:right="-7"/>
        <w:jc w:val="right"/>
        <w:rPr>
          <w:sz w:val="22"/>
          <w:szCs w:val="22"/>
          <w:lang w:val="lv-LV"/>
        </w:rPr>
      </w:pPr>
    </w:p>
    <w:p w14:paraId="32A79A86" w14:textId="77777777" w:rsidR="00312C4A" w:rsidRDefault="00312C4A" w:rsidP="00312C4A">
      <w:pPr>
        <w:jc w:val="right"/>
        <w:rPr>
          <w:sz w:val="22"/>
          <w:szCs w:val="22"/>
          <w:lang w:val="lv-LV"/>
        </w:rPr>
      </w:pPr>
      <w:r w:rsidRPr="00D4714E">
        <w:rPr>
          <w:sz w:val="22"/>
          <w:szCs w:val="22"/>
          <w:lang w:val="lv-LV"/>
        </w:rPr>
        <w:t xml:space="preserve"> ________________</w:t>
      </w:r>
      <w:r w:rsidRPr="00D4714E">
        <w:rPr>
          <w:b/>
          <w:sz w:val="22"/>
          <w:szCs w:val="22"/>
          <w:lang w:val="lv-LV"/>
        </w:rPr>
        <w:t xml:space="preserve"> </w:t>
      </w:r>
      <w:r w:rsidRPr="00D4714E">
        <w:rPr>
          <w:sz w:val="22"/>
          <w:szCs w:val="22"/>
          <w:lang w:val="lv-LV"/>
        </w:rPr>
        <w:t>A.Pudāns</w:t>
      </w:r>
    </w:p>
    <w:p w14:paraId="62DFDC2C" w14:textId="77777777" w:rsidR="00566802" w:rsidRPr="00D4714E" w:rsidRDefault="00EE05E2" w:rsidP="00312C4A">
      <w:pPr>
        <w:jc w:val="right"/>
        <w:rPr>
          <w:sz w:val="22"/>
          <w:szCs w:val="22"/>
          <w:lang w:val="lv-LV"/>
        </w:rPr>
      </w:pPr>
      <w:r>
        <w:rPr>
          <w:sz w:val="22"/>
          <w:szCs w:val="22"/>
          <w:lang w:val="lv-LV"/>
        </w:rPr>
        <w:t>14.12</w:t>
      </w:r>
      <w:r w:rsidR="00566802">
        <w:rPr>
          <w:sz w:val="22"/>
          <w:szCs w:val="22"/>
          <w:lang w:val="lv-LV"/>
        </w:rPr>
        <w:t>.2022.</w:t>
      </w:r>
    </w:p>
    <w:p w14:paraId="410E677D" w14:textId="77777777" w:rsidR="00E36705" w:rsidRPr="00D4714E" w:rsidRDefault="00E36705" w:rsidP="001B67BF">
      <w:pPr>
        <w:jc w:val="right"/>
        <w:rPr>
          <w:sz w:val="22"/>
          <w:szCs w:val="22"/>
          <w:lang w:val="lv-LV"/>
        </w:rPr>
      </w:pPr>
    </w:p>
    <w:p w14:paraId="60A508A4" w14:textId="77777777" w:rsidR="00E36705" w:rsidRPr="00D4714E" w:rsidRDefault="003F3FFB" w:rsidP="001B67BF">
      <w:pPr>
        <w:pStyle w:val="Heading2"/>
        <w:tabs>
          <w:tab w:val="left" w:pos="360"/>
        </w:tabs>
        <w:rPr>
          <w:sz w:val="22"/>
        </w:rPr>
      </w:pPr>
      <w:r w:rsidRPr="00D4714E">
        <w:rPr>
          <w:sz w:val="22"/>
        </w:rPr>
        <w:t>ATSAVINĀMĀS MANTAS</w:t>
      </w:r>
    </w:p>
    <w:p w14:paraId="36495A70" w14:textId="77777777" w:rsidR="00E36705" w:rsidRPr="00D4714E" w:rsidRDefault="00EE05E2" w:rsidP="001B67BF">
      <w:pPr>
        <w:pStyle w:val="Heading1"/>
        <w:tabs>
          <w:tab w:val="left" w:pos="360"/>
        </w:tabs>
        <w:rPr>
          <w:sz w:val="22"/>
          <w:szCs w:val="22"/>
          <w:lang w:val="lv-LV"/>
        </w:rPr>
      </w:pPr>
      <w:r>
        <w:rPr>
          <w:sz w:val="22"/>
          <w:szCs w:val="22"/>
          <w:lang w:val="lv-LV"/>
        </w:rPr>
        <w:t xml:space="preserve">ATKĀRTOTAS </w:t>
      </w:r>
      <w:r w:rsidR="00E36705" w:rsidRPr="00D4714E">
        <w:rPr>
          <w:sz w:val="22"/>
          <w:szCs w:val="22"/>
          <w:lang w:val="lv-LV"/>
        </w:rPr>
        <w:t>MUTISKAS   I Z S O L E S    N O T E I K U M I</w:t>
      </w:r>
    </w:p>
    <w:p w14:paraId="371F52E1" w14:textId="77777777" w:rsidR="00E36705" w:rsidRPr="00D4714E" w:rsidRDefault="00E36705" w:rsidP="001B67BF">
      <w:pPr>
        <w:rPr>
          <w:sz w:val="22"/>
          <w:szCs w:val="22"/>
          <w:lang w:val="lv-LV"/>
        </w:rPr>
      </w:pPr>
    </w:p>
    <w:p w14:paraId="47BB538F" w14:textId="77777777" w:rsidR="00DA7F0A" w:rsidRPr="00D4714E" w:rsidRDefault="00E36705" w:rsidP="003F0426">
      <w:pPr>
        <w:numPr>
          <w:ilvl w:val="0"/>
          <w:numId w:val="5"/>
        </w:numPr>
        <w:tabs>
          <w:tab w:val="clear" w:pos="720"/>
          <w:tab w:val="num" w:pos="360"/>
        </w:tabs>
        <w:ind w:left="357" w:hanging="357"/>
        <w:jc w:val="both"/>
        <w:rPr>
          <w:sz w:val="22"/>
          <w:szCs w:val="22"/>
          <w:lang w:val="lv-LV"/>
        </w:rPr>
      </w:pPr>
      <w:r w:rsidRPr="00D4714E">
        <w:rPr>
          <w:sz w:val="22"/>
          <w:szCs w:val="22"/>
          <w:lang w:val="lv-LV"/>
        </w:rPr>
        <w:t>Šie noteikumi nosaka kārtību, kādā tiek organizēt</w:t>
      </w:r>
      <w:r w:rsidR="00DA7F0A" w:rsidRPr="00D4714E">
        <w:rPr>
          <w:sz w:val="22"/>
          <w:szCs w:val="22"/>
          <w:lang w:val="lv-LV"/>
        </w:rPr>
        <w:t xml:space="preserve">a un veikta </w:t>
      </w:r>
      <w:r w:rsidR="00312C4A" w:rsidRPr="00D4714E">
        <w:rPr>
          <w:sz w:val="22"/>
          <w:szCs w:val="22"/>
          <w:lang w:val="lv-LV"/>
        </w:rPr>
        <w:t>kapitālsabiedrības</w:t>
      </w:r>
      <w:r w:rsidR="00DA7F0A" w:rsidRPr="00D4714E">
        <w:rPr>
          <w:sz w:val="22"/>
          <w:szCs w:val="22"/>
          <w:lang w:val="lv-LV"/>
        </w:rPr>
        <w:t xml:space="preserve"> īpašumā </w:t>
      </w:r>
      <w:r w:rsidRPr="00D4714E">
        <w:rPr>
          <w:sz w:val="22"/>
          <w:szCs w:val="22"/>
          <w:lang w:val="lv-LV"/>
        </w:rPr>
        <w:t>esoš</w:t>
      </w:r>
      <w:r w:rsidR="003F3FFB" w:rsidRPr="00D4714E">
        <w:rPr>
          <w:sz w:val="22"/>
          <w:szCs w:val="22"/>
          <w:lang w:val="lv-LV"/>
        </w:rPr>
        <w:t>ā atsavināmās mantas (</w:t>
      </w:r>
      <w:r w:rsidR="00312C4A" w:rsidRPr="00D4714E">
        <w:rPr>
          <w:sz w:val="22"/>
          <w:szCs w:val="22"/>
          <w:lang w:val="lv-LV"/>
        </w:rPr>
        <w:t>šķeldojamā materiāla</w:t>
      </w:r>
      <w:r w:rsidR="003F3FFB" w:rsidRPr="00D4714E">
        <w:rPr>
          <w:sz w:val="22"/>
          <w:szCs w:val="22"/>
          <w:lang w:val="lv-LV"/>
        </w:rPr>
        <w:t xml:space="preserve">) </w:t>
      </w:r>
      <w:r w:rsidR="00DA7F0A" w:rsidRPr="00D4714E">
        <w:rPr>
          <w:sz w:val="22"/>
          <w:szCs w:val="22"/>
          <w:lang w:val="lv-LV"/>
        </w:rPr>
        <w:t xml:space="preserve">pārdošana mutiskā izsolē </w:t>
      </w:r>
      <w:r w:rsidRPr="00D4714E">
        <w:rPr>
          <w:sz w:val="22"/>
          <w:szCs w:val="22"/>
          <w:lang w:val="lv-LV"/>
        </w:rPr>
        <w:t>(vairāksolīšanā) starp pretendentiem, kas noteiktajā termiņā p</w:t>
      </w:r>
      <w:r w:rsidR="00DA7F0A" w:rsidRPr="00D4714E">
        <w:rPr>
          <w:sz w:val="22"/>
          <w:szCs w:val="22"/>
          <w:lang w:val="lv-LV"/>
        </w:rPr>
        <w:t xml:space="preserve">ieteikušies pirkt </w:t>
      </w:r>
      <w:r w:rsidR="003F3FFB" w:rsidRPr="00D4714E">
        <w:rPr>
          <w:sz w:val="22"/>
          <w:szCs w:val="22"/>
          <w:lang w:val="lv-LV"/>
        </w:rPr>
        <w:t>mantu</w:t>
      </w:r>
      <w:r w:rsidR="00DA7F0A" w:rsidRPr="00D4714E">
        <w:rPr>
          <w:sz w:val="22"/>
          <w:szCs w:val="22"/>
          <w:lang w:val="lv-LV"/>
        </w:rPr>
        <w:t xml:space="preserve"> </w:t>
      </w:r>
      <w:r w:rsidRPr="00D4714E">
        <w:rPr>
          <w:sz w:val="22"/>
          <w:szCs w:val="22"/>
          <w:lang w:val="lv-LV"/>
        </w:rPr>
        <w:t>saskaņā ar šiem noteikumiem.</w:t>
      </w:r>
    </w:p>
    <w:p w14:paraId="78817C46" w14:textId="77777777" w:rsidR="00EA6AE6" w:rsidRPr="00D4714E" w:rsidRDefault="00EA6AE6" w:rsidP="001B67BF">
      <w:pPr>
        <w:ind w:left="357"/>
        <w:jc w:val="center"/>
        <w:rPr>
          <w:sz w:val="22"/>
          <w:szCs w:val="22"/>
          <w:lang w:val="lv-LV"/>
        </w:rPr>
      </w:pPr>
    </w:p>
    <w:p w14:paraId="1A8975C7" w14:textId="77777777" w:rsidR="00EA6AE6" w:rsidRPr="00D4714E" w:rsidRDefault="00EA6AE6" w:rsidP="001B67BF">
      <w:pPr>
        <w:ind w:left="357"/>
        <w:jc w:val="center"/>
        <w:rPr>
          <w:b/>
          <w:sz w:val="22"/>
          <w:szCs w:val="22"/>
          <w:lang w:val="lv-LV"/>
        </w:rPr>
      </w:pPr>
      <w:r w:rsidRPr="00D4714E">
        <w:rPr>
          <w:b/>
          <w:sz w:val="22"/>
          <w:szCs w:val="22"/>
          <w:lang w:val="lv-LV"/>
        </w:rPr>
        <w:t>Informācijas par objektu</w:t>
      </w:r>
    </w:p>
    <w:p w14:paraId="26781FF2" w14:textId="77777777" w:rsidR="003F3FFB" w:rsidRPr="00D4714E" w:rsidRDefault="003F3FFB" w:rsidP="003F0426">
      <w:pPr>
        <w:numPr>
          <w:ilvl w:val="0"/>
          <w:numId w:val="5"/>
        </w:numPr>
        <w:tabs>
          <w:tab w:val="clear" w:pos="720"/>
          <w:tab w:val="num" w:pos="360"/>
        </w:tabs>
        <w:ind w:left="357" w:hanging="357"/>
        <w:jc w:val="both"/>
        <w:rPr>
          <w:b/>
          <w:sz w:val="22"/>
          <w:szCs w:val="22"/>
          <w:lang w:val="lv-LV"/>
        </w:rPr>
      </w:pPr>
      <w:r w:rsidRPr="00D4714E">
        <w:rPr>
          <w:b/>
          <w:sz w:val="22"/>
          <w:szCs w:val="22"/>
          <w:lang w:val="lv-LV"/>
        </w:rPr>
        <w:t>Atsavināmā manta:</w:t>
      </w:r>
    </w:p>
    <w:p w14:paraId="696E59C8" w14:textId="77777777" w:rsidR="006E4FAD" w:rsidRPr="00D4714E" w:rsidRDefault="003F3FFB" w:rsidP="00312C4A">
      <w:pPr>
        <w:pStyle w:val="ListParagraph"/>
        <w:numPr>
          <w:ilvl w:val="1"/>
          <w:numId w:val="10"/>
        </w:numPr>
        <w:jc w:val="both"/>
        <w:rPr>
          <w:sz w:val="22"/>
          <w:szCs w:val="22"/>
          <w:lang w:val="lv-LV"/>
        </w:rPr>
      </w:pPr>
      <w:r w:rsidRPr="00D4714E">
        <w:rPr>
          <w:sz w:val="22"/>
          <w:szCs w:val="22"/>
          <w:lang w:val="lv-LV"/>
        </w:rPr>
        <w:t xml:space="preserve"> </w:t>
      </w:r>
      <w:r w:rsidR="00D678F7" w:rsidRPr="00D4714E">
        <w:rPr>
          <w:b/>
          <w:sz w:val="22"/>
          <w:szCs w:val="22"/>
          <w:lang w:val="lv-LV"/>
        </w:rPr>
        <w:t>Piederošais šķeldojamais materiāls</w:t>
      </w:r>
      <w:r w:rsidR="006E4FAD" w:rsidRPr="00D4714E">
        <w:rPr>
          <w:b/>
          <w:sz w:val="22"/>
          <w:szCs w:val="22"/>
          <w:lang w:val="lv-LV"/>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6"/>
        <w:gridCol w:w="2784"/>
      </w:tblGrid>
      <w:tr w:rsidR="00D678F7" w:rsidRPr="00D4714E" w14:paraId="4490B5F3" w14:textId="77777777" w:rsidTr="00D678F7">
        <w:tc>
          <w:tcPr>
            <w:tcW w:w="6736" w:type="dxa"/>
            <w:tcBorders>
              <w:top w:val="single" w:sz="4" w:space="0" w:color="auto"/>
              <w:left w:val="single" w:sz="4" w:space="0" w:color="auto"/>
              <w:bottom w:val="single" w:sz="4" w:space="0" w:color="auto"/>
              <w:right w:val="single" w:sz="4" w:space="0" w:color="auto"/>
            </w:tcBorders>
            <w:vAlign w:val="center"/>
            <w:hideMark/>
          </w:tcPr>
          <w:p w14:paraId="497749D0" w14:textId="77777777" w:rsidR="00D678F7" w:rsidRPr="00D4714E" w:rsidRDefault="00D678F7" w:rsidP="001B67BF">
            <w:pPr>
              <w:jc w:val="center"/>
              <w:rPr>
                <w:b/>
                <w:sz w:val="22"/>
                <w:szCs w:val="22"/>
                <w:lang w:val="lv-LV"/>
              </w:rPr>
            </w:pPr>
            <w:r w:rsidRPr="00D4714E">
              <w:rPr>
                <w:b/>
                <w:sz w:val="22"/>
                <w:szCs w:val="22"/>
                <w:lang w:val="lv-LV"/>
              </w:rPr>
              <w:t>Sortiments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00578995" w14:textId="77777777" w:rsidR="00312C4A" w:rsidRPr="00D4714E" w:rsidRDefault="00312C4A" w:rsidP="001B67BF">
            <w:pPr>
              <w:jc w:val="center"/>
              <w:rPr>
                <w:b/>
                <w:sz w:val="22"/>
                <w:szCs w:val="22"/>
                <w:lang w:val="lv-LV"/>
              </w:rPr>
            </w:pPr>
            <w:r w:rsidRPr="00D4714E">
              <w:rPr>
                <w:b/>
                <w:sz w:val="22"/>
                <w:szCs w:val="22"/>
                <w:lang w:val="lv-LV"/>
              </w:rPr>
              <w:t xml:space="preserve">Provizoriskais </w:t>
            </w:r>
          </w:p>
          <w:p w14:paraId="3945C483" w14:textId="77777777" w:rsidR="00D678F7" w:rsidRPr="00D4714E" w:rsidRDefault="00312C4A" w:rsidP="00312C4A">
            <w:pPr>
              <w:jc w:val="center"/>
              <w:rPr>
                <w:b/>
                <w:sz w:val="22"/>
                <w:szCs w:val="22"/>
                <w:lang w:val="lv-LV"/>
              </w:rPr>
            </w:pPr>
            <w:r w:rsidRPr="00D4714E">
              <w:rPr>
                <w:b/>
                <w:sz w:val="22"/>
                <w:szCs w:val="22"/>
                <w:lang w:val="lv-LV"/>
              </w:rPr>
              <w:t>d</w:t>
            </w:r>
            <w:r w:rsidR="00D678F7" w:rsidRPr="00D4714E">
              <w:rPr>
                <w:b/>
                <w:sz w:val="22"/>
                <w:szCs w:val="22"/>
                <w:lang w:val="lv-LV"/>
              </w:rPr>
              <w:t>audzums</w:t>
            </w:r>
            <w:r w:rsidRPr="00D4714E">
              <w:rPr>
                <w:b/>
                <w:sz w:val="22"/>
                <w:szCs w:val="22"/>
                <w:lang w:val="lv-LV"/>
              </w:rPr>
              <w:t xml:space="preserve"> </w:t>
            </w:r>
            <w:r w:rsidR="00D678F7" w:rsidRPr="00D4714E">
              <w:rPr>
                <w:b/>
                <w:sz w:val="22"/>
                <w:szCs w:val="22"/>
                <w:lang w:val="lv-LV"/>
              </w:rPr>
              <w:t>m3</w:t>
            </w:r>
          </w:p>
        </w:tc>
      </w:tr>
      <w:tr w:rsidR="00D678F7" w:rsidRPr="00D4714E" w14:paraId="49774565" w14:textId="77777777" w:rsidTr="00D678F7">
        <w:tc>
          <w:tcPr>
            <w:tcW w:w="6736" w:type="dxa"/>
            <w:tcBorders>
              <w:top w:val="single" w:sz="4" w:space="0" w:color="auto"/>
              <w:left w:val="single" w:sz="4" w:space="0" w:color="auto"/>
              <w:bottom w:val="single" w:sz="4" w:space="0" w:color="auto"/>
              <w:right w:val="single" w:sz="4" w:space="0" w:color="auto"/>
            </w:tcBorders>
            <w:vAlign w:val="center"/>
            <w:hideMark/>
          </w:tcPr>
          <w:p w14:paraId="7EA103C4" w14:textId="77777777" w:rsidR="00D678F7" w:rsidRPr="00D4714E" w:rsidRDefault="00D678F7" w:rsidP="001B67BF">
            <w:pPr>
              <w:jc w:val="center"/>
              <w:rPr>
                <w:sz w:val="22"/>
                <w:szCs w:val="22"/>
                <w:lang w:val="lv-LV"/>
              </w:rPr>
            </w:pPr>
            <w:r w:rsidRPr="00D4714E">
              <w:rPr>
                <w:sz w:val="22"/>
                <w:szCs w:val="22"/>
                <w:lang w:val="lv-LV"/>
              </w:rPr>
              <w:t>Šķeld</w:t>
            </w:r>
            <w:r w:rsidR="00312C4A" w:rsidRPr="00D4714E">
              <w:rPr>
                <w:sz w:val="22"/>
                <w:szCs w:val="22"/>
                <w:lang w:val="lv-LV"/>
              </w:rPr>
              <w:t>ojamais materiāls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021A63E7" w14:textId="77777777" w:rsidR="00D678F7" w:rsidRPr="00D4714E" w:rsidRDefault="00312C4A" w:rsidP="001B67BF">
            <w:pPr>
              <w:jc w:val="center"/>
              <w:rPr>
                <w:sz w:val="22"/>
                <w:szCs w:val="22"/>
                <w:lang w:val="lv-LV"/>
              </w:rPr>
            </w:pPr>
            <w:r w:rsidRPr="00D4714E">
              <w:rPr>
                <w:sz w:val="22"/>
                <w:szCs w:val="22"/>
                <w:lang w:val="lv-LV"/>
              </w:rPr>
              <w:t>570.240</w:t>
            </w:r>
          </w:p>
        </w:tc>
      </w:tr>
      <w:tr w:rsidR="00D678F7" w:rsidRPr="00D4714E" w14:paraId="5CD57DC2" w14:textId="77777777" w:rsidTr="00D678F7">
        <w:tc>
          <w:tcPr>
            <w:tcW w:w="6736" w:type="dxa"/>
            <w:tcBorders>
              <w:top w:val="single" w:sz="4" w:space="0" w:color="auto"/>
              <w:left w:val="single" w:sz="4" w:space="0" w:color="auto"/>
              <w:bottom w:val="single" w:sz="4" w:space="0" w:color="auto"/>
              <w:right w:val="single" w:sz="4" w:space="0" w:color="auto"/>
            </w:tcBorders>
            <w:vAlign w:val="center"/>
            <w:hideMark/>
          </w:tcPr>
          <w:p w14:paraId="7FAE2189" w14:textId="77777777" w:rsidR="00D678F7" w:rsidRPr="00D4714E" w:rsidRDefault="00D678F7" w:rsidP="001B67BF">
            <w:pPr>
              <w:jc w:val="right"/>
              <w:rPr>
                <w:b/>
                <w:sz w:val="22"/>
                <w:szCs w:val="22"/>
                <w:lang w:val="lv-LV"/>
              </w:rPr>
            </w:pPr>
            <w:r w:rsidRPr="00D4714E">
              <w:rPr>
                <w:b/>
                <w:sz w:val="22"/>
                <w:szCs w:val="22"/>
                <w:lang w:val="lv-LV"/>
              </w:rPr>
              <w:t>Kopā:</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649808D" w14:textId="77777777" w:rsidR="00D678F7" w:rsidRPr="00D4714E" w:rsidRDefault="00312C4A" w:rsidP="001B67BF">
            <w:pPr>
              <w:jc w:val="center"/>
              <w:rPr>
                <w:b/>
                <w:sz w:val="22"/>
                <w:szCs w:val="22"/>
                <w:lang w:val="lv-LV"/>
              </w:rPr>
            </w:pPr>
            <w:r w:rsidRPr="00D4714E">
              <w:rPr>
                <w:b/>
                <w:sz w:val="22"/>
                <w:szCs w:val="22"/>
                <w:lang w:val="lv-LV"/>
              </w:rPr>
              <w:t>570.240</w:t>
            </w:r>
          </w:p>
        </w:tc>
      </w:tr>
    </w:tbl>
    <w:p w14:paraId="054661D5" w14:textId="77777777" w:rsidR="003F3FFB" w:rsidRPr="00D4714E" w:rsidRDefault="00EA6AE6" w:rsidP="001B67BF">
      <w:pPr>
        <w:ind w:left="360"/>
        <w:jc w:val="both"/>
        <w:rPr>
          <w:b/>
          <w:sz w:val="22"/>
          <w:szCs w:val="22"/>
          <w:u w:val="single"/>
          <w:lang w:val="lv-LV"/>
        </w:rPr>
      </w:pPr>
      <w:r w:rsidRPr="00D4714E">
        <w:rPr>
          <w:b/>
          <w:sz w:val="22"/>
          <w:szCs w:val="22"/>
          <w:u w:val="single"/>
          <w:lang w:val="lv-LV"/>
        </w:rPr>
        <w:t xml:space="preserve">Piezīmes: </w:t>
      </w:r>
    </w:p>
    <w:p w14:paraId="7823E07F" w14:textId="77777777" w:rsidR="00642481" w:rsidRPr="00D4714E" w:rsidRDefault="00EA6AE6" w:rsidP="001B67BF">
      <w:pPr>
        <w:ind w:left="360"/>
        <w:jc w:val="both"/>
        <w:rPr>
          <w:sz w:val="22"/>
          <w:szCs w:val="22"/>
          <w:lang w:val="lv-LV"/>
        </w:rPr>
      </w:pPr>
      <w:r w:rsidRPr="00D4714E">
        <w:rPr>
          <w:sz w:val="22"/>
          <w:szCs w:val="22"/>
          <w:lang w:val="lv-LV"/>
        </w:rPr>
        <w:t>Izpildītājs ar savu rīcībā esošo darba spēku un tehnisko aprīkojumu Pasūtītāja glabāšanas vietā (</w:t>
      </w:r>
      <w:r w:rsidR="00312C4A" w:rsidRPr="00D4714E">
        <w:rPr>
          <w:sz w:val="22"/>
          <w:szCs w:val="22"/>
          <w:lang w:val="lv-LV"/>
        </w:rPr>
        <w:t>Teritorijā ar kadastra numuru 44500030245 – Demenes pagasts, Augšdaugavas novads</w:t>
      </w:r>
      <w:r w:rsidRPr="00D4714E">
        <w:rPr>
          <w:sz w:val="22"/>
          <w:szCs w:val="22"/>
          <w:lang w:val="lv-LV"/>
        </w:rPr>
        <w:t xml:space="preserve">) </w:t>
      </w:r>
      <w:r w:rsidR="007210C4" w:rsidRPr="00D4714E">
        <w:rPr>
          <w:sz w:val="22"/>
          <w:szCs w:val="22"/>
          <w:lang w:val="lv-LV"/>
        </w:rPr>
        <w:t>veic</w:t>
      </w:r>
      <w:r w:rsidRPr="00D4714E">
        <w:rPr>
          <w:sz w:val="22"/>
          <w:szCs w:val="22"/>
          <w:lang w:val="lv-LV"/>
        </w:rPr>
        <w:t xml:space="preserve"> </w:t>
      </w:r>
      <w:r w:rsidR="007210C4" w:rsidRPr="00D4714E">
        <w:rPr>
          <w:sz w:val="22"/>
          <w:szCs w:val="22"/>
          <w:lang w:val="lv-LV"/>
        </w:rPr>
        <w:t xml:space="preserve">gatavā </w:t>
      </w:r>
      <w:r w:rsidRPr="00D4714E">
        <w:rPr>
          <w:sz w:val="22"/>
          <w:szCs w:val="22"/>
          <w:lang w:val="lv-LV"/>
        </w:rPr>
        <w:t>šķeldojamā materiāla šķeldošanu</w:t>
      </w:r>
      <w:r w:rsidR="007210C4" w:rsidRPr="00D4714E">
        <w:rPr>
          <w:sz w:val="22"/>
          <w:szCs w:val="22"/>
          <w:lang w:val="lv-LV"/>
        </w:rPr>
        <w:t xml:space="preserve">. </w:t>
      </w:r>
    </w:p>
    <w:p w14:paraId="13686A37" w14:textId="77777777" w:rsidR="00642481" w:rsidRPr="00D4714E" w:rsidRDefault="00642481" w:rsidP="001B67BF">
      <w:pPr>
        <w:ind w:left="360"/>
        <w:jc w:val="both"/>
        <w:rPr>
          <w:sz w:val="22"/>
          <w:szCs w:val="22"/>
          <w:lang w:val="lv-LV"/>
        </w:rPr>
      </w:pPr>
      <w:r w:rsidRPr="00D4714E">
        <w:rPr>
          <w:sz w:val="22"/>
          <w:szCs w:val="22"/>
          <w:lang w:val="lv-LV"/>
        </w:rPr>
        <w:t>Izpildītājs pakalpojumus veic darba dienas no plkst.09.00 – plkst.16.00.</w:t>
      </w:r>
      <w:r w:rsidR="00A84144" w:rsidRPr="00D4714E">
        <w:rPr>
          <w:sz w:val="22"/>
          <w:szCs w:val="22"/>
          <w:lang w:val="lv-LV"/>
        </w:rPr>
        <w:t xml:space="preserve"> un ne vēlāk kā </w:t>
      </w:r>
      <w:r w:rsidR="00EE05E2">
        <w:rPr>
          <w:sz w:val="22"/>
          <w:szCs w:val="22"/>
          <w:lang w:val="lv-LV"/>
        </w:rPr>
        <w:t>1</w:t>
      </w:r>
      <w:r w:rsidR="00A84144" w:rsidRPr="00D4714E">
        <w:rPr>
          <w:sz w:val="22"/>
          <w:szCs w:val="22"/>
          <w:lang w:val="lv-LV"/>
        </w:rPr>
        <w:t xml:space="preserve"> nedēļ</w:t>
      </w:r>
      <w:r w:rsidR="00EE05E2">
        <w:rPr>
          <w:sz w:val="22"/>
          <w:szCs w:val="22"/>
          <w:lang w:val="lv-LV"/>
        </w:rPr>
        <w:t>as</w:t>
      </w:r>
      <w:r w:rsidR="00A84144" w:rsidRPr="00D4714E">
        <w:rPr>
          <w:sz w:val="22"/>
          <w:szCs w:val="22"/>
          <w:lang w:val="lv-LV"/>
        </w:rPr>
        <w:t xml:space="preserve"> laikā no līguma noslēgšanas dienas</w:t>
      </w:r>
      <w:r w:rsidR="00EE05E2">
        <w:rPr>
          <w:sz w:val="22"/>
          <w:szCs w:val="22"/>
          <w:lang w:val="lv-LV"/>
        </w:rPr>
        <w:t xml:space="preserve"> vai ātrāk</w:t>
      </w:r>
      <w:r w:rsidR="00A84144" w:rsidRPr="00D4714E">
        <w:rPr>
          <w:sz w:val="22"/>
          <w:szCs w:val="22"/>
          <w:lang w:val="lv-LV"/>
        </w:rPr>
        <w:t>.</w:t>
      </w:r>
    </w:p>
    <w:p w14:paraId="27BF800C" w14:textId="77777777" w:rsidR="00642481" w:rsidRPr="00D4714E" w:rsidRDefault="00642481" w:rsidP="001B67BF">
      <w:pPr>
        <w:ind w:left="360"/>
        <w:jc w:val="both"/>
        <w:rPr>
          <w:sz w:val="22"/>
          <w:szCs w:val="22"/>
          <w:lang w:val="lv-LV"/>
        </w:rPr>
      </w:pPr>
      <w:r w:rsidRPr="00D4714E">
        <w:rPr>
          <w:sz w:val="22"/>
          <w:szCs w:val="22"/>
          <w:lang w:val="lv-LV"/>
        </w:rPr>
        <w:t xml:space="preserve">Izpildītājs </w:t>
      </w:r>
      <w:r w:rsidR="00A84144" w:rsidRPr="00D4714E">
        <w:rPr>
          <w:sz w:val="22"/>
          <w:szCs w:val="22"/>
          <w:lang w:val="lv-LV"/>
        </w:rPr>
        <w:t>i</w:t>
      </w:r>
      <w:r w:rsidRPr="00D4714E">
        <w:rPr>
          <w:sz w:val="22"/>
          <w:szCs w:val="22"/>
          <w:lang w:val="lv-LV"/>
        </w:rPr>
        <w:t>zšķeldotā materiāla izvešanu no glabāšanas vietas var veikt tikai pēc saskaņošanas saņemšanas no Pasūtītāja atbildīgā darbinieka</w:t>
      </w:r>
      <w:r w:rsidR="00A84144" w:rsidRPr="00D4714E">
        <w:rPr>
          <w:sz w:val="22"/>
          <w:szCs w:val="22"/>
          <w:lang w:val="lv-LV"/>
        </w:rPr>
        <w:t xml:space="preserve"> puses</w:t>
      </w:r>
      <w:r w:rsidRPr="00D4714E">
        <w:rPr>
          <w:sz w:val="22"/>
          <w:szCs w:val="22"/>
          <w:lang w:val="lv-LV"/>
        </w:rPr>
        <w:t xml:space="preserve">. </w:t>
      </w:r>
      <w:r w:rsidR="00A84144" w:rsidRPr="00D4714E">
        <w:rPr>
          <w:sz w:val="22"/>
          <w:szCs w:val="22"/>
          <w:lang w:val="lv-LV"/>
        </w:rPr>
        <w:t xml:space="preserve"> </w:t>
      </w:r>
    </w:p>
    <w:p w14:paraId="78A00B72" w14:textId="77777777" w:rsidR="00EA6AE6" w:rsidRPr="00D4714E" w:rsidRDefault="007210C4" w:rsidP="001B67BF">
      <w:pPr>
        <w:ind w:left="360"/>
        <w:jc w:val="both"/>
        <w:rPr>
          <w:sz w:val="22"/>
          <w:szCs w:val="22"/>
          <w:lang w:val="lv-LV"/>
        </w:rPr>
      </w:pPr>
      <w:r w:rsidRPr="00D4714E">
        <w:rPr>
          <w:sz w:val="22"/>
          <w:szCs w:val="22"/>
          <w:lang w:val="lv-LV"/>
        </w:rPr>
        <w:t xml:space="preserve">Provizoriskie – izejošie šķeldas dati pēc šķeldošanas sastāda </w:t>
      </w:r>
      <w:r w:rsidR="00312C4A" w:rsidRPr="00D4714E">
        <w:rPr>
          <w:sz w:val="22"/>
          <w:szCs w:val="22"/>
          <w:lang w:val="lv-LV"/>
        </w:rPr>
        <w:t>570.240</w:t>
      </w:r>
      <w:r w:rsidRPr="00D4714E">
        <w:rPr>
          <w:b/>
          <w:sz w:val="22"/>
          <w:szCs w:val="22"/>
          <w:lang w:val="lv-LV"/>
        </w:rPr>
        <w:t xml:space="preserve"> </w:t>
      </w:r>
      <w:r w:rsidRPr="00D4714E">
        <w:rPr>
          <w:sz w:val="22"/>
          <w:szCs w:val="22"/>
          <w:lang w:val="lv-LV"/>
        </w:rPr>
        <w:t>m3. Izšķeldotā materiāla uzskaite tiek nomērīta m</w:t>
      </w:r>
      <w:r w:rsidRPr="00D4714E">
        <w:rPr>
          <w:sz w:val="22"/>
          <w:szCs w:val="22"/>
          <w:vertAlign w:val="superscript"/>
          <w:lang w:val="lv-LV"/>
        </w:rPr>
        <w:t>3</w:t>
      </w:r>
      <w:r w:rsidRPr="00D4714E">
        <w:rPr>
          <w:sz w:val="22"/>
          <w:szCs w:val="22"/>
          <w:lang w:val="lv-LV"/>
        </w:rPr>
        <w:t xml:space="preserve"> un fiksēta ar aktu un foto fiksāciju</w:t>
      </w:r>
      <w:r w:rsidR="00642481" w:rsidRPr="00D4714E">
        <w:rPr>
          <w:sz w:val="22"/>
          <w:szCs w:val="22"/>
          <w:lang w:val="lv-LV"/>
        </w:rPr>
        <w:t xml:space="preserve"> (</w:t>
      </w:r>
      <w:r w:rsidR="00642481" w:rsidRPr="00D4714E">
        <w:rPr>
          <w:i/>
          <w:sz w:val="22"/>
          <w:szCs w:val="22"/>
          <w:lang w:val="lv-LV"/>
        </w:rPr>
        <w:t>Lai nomērīto šķeldas apjomu – Izpildītājs iesniedz Pasūtītājam savas tehnikas tehnisko pasi, kurā norādīts kravas tehnikas nespējas tilpums</w:t>
      </w:r>
      <w:r w:rsidR="00A84144" w:rsidRPr="00D4714E">
        <w:rPr>
          <w:i/>
          <w:sz w:val="22"/>
          <w:szCs w:val="22"/>
          <w:lang w:val="lv-LV"/>
        </w:rPr>
        <w:t>, un kas tiek fiksēta pieņemšanas – nodošanas aktā</w:t>
      </w:r>
      <w:r w:rsidR="00642481" w:rsidRPr="00D4714E">
        <w:rPr>
          <w:sz w:val="22"/>
          <w:szCs w:val="22"/>
          <w:lang w:val="lv-LV"/>
        </w:rPr>
        <w:t>)</w:t>
      </w:r>
      <w:r w:rsidRPr="00D4714E">
        <w:rPr>
          <w:sz w:val="22"/>
          <w:szCs w:val="22"/>
          <w:lang w:val="lv-LV"/>
        </w:rPr>
        <w:t>.</w:t>
      </w:r>
    </w:p>
    <w:p w14:paraId="2EE4125F" w14:textId="77777777" w:rsidR="007210C4" w:rsidRPr="00D4714E" w:rsidRDefault="007210C4" w:rsidP="001B67BF">
      <w:pPr>
        <w:ind w:left="360"/>
        <w:jc w:val="both"/>
        <w:rPr>
          <w:sz w:val="22"/>
          <w:szCs w:val="22"/>
          <w:lang w:val="lv-LV"/>
        </w:rPr>
      </w:pPr>
      <w:r w:rsidRPr="00D4714E">
        <w:rPr>
          <w:sz w:val="22"/>
          <w:szCs w:val="22"/>
          <w:lang w:val="lv-LV"/>
        </w:rPr>
        <w:t xml:space="preserve">Atbilstoši sastādītajam un apstiprinātam </w:t>
      </w:r>
      <w:r w:rsidR="00A84144" w:rsidRPr="00D4714E">
        <w:rPr>
          <w:sz w:val="22"/>
          <w:szCs w:val="22"/>
          <w:lang w:val="lv-LV"/>
        </w:rPr>
        <w:t xml:space="preserve">pieņemšanas – nodošanas </w:t>
      </w:r>
      <w:r w:rsidRPr="00D4714E">
        <w:rPr>
          <w:sz w:val="22"/>
          <w:szCs w:val="22"/>
          <w:lang w:val="lv-LV"/>
        </w:rPr>
        <w:t>aktam no Pasūtītāja puses – Pasūtītājs izraksta Izpildītājam attiecīgu rēķinu.</w:t>
      </w:r>
    </w:p>
    <w:p w14:paraId="7EA18705" w14:textId="77777777" w:rsidR="007210C4" w:rsidRPr="00D4714E" w:rsidRDefault="007210C4" w:rsidP="001B67BF">
      <w:pPr>
        <w:ind w:left="360"/>
        <w:jc w:val="both"/>
        <w:rPr>
          <w:sz w:val="22"/>
          <w:szCs w:val="22"/>
          <w:lang w:val="lv-LV"/>
        </w:rPr>
      </w:pPr>
      <w:r w:rsidRPr="00D4714E">
        <w:rPr>
          <w:sz w:val="22"/>
          <w:szCs w:val="22"/>
          <w:lang w:val="lv-LV"/>
        </w:rPr>
        <w:t>Rēķinā tiek norādīts gatavā materiāla (šķeldas) apjoms un Izpildītāja izsolē nosolītā cena par 1 m</w:t>
      </w:r>
      <w:r w:rsidRPr="00D4714E">
        <w:rPr>
          <w:sz w:val="22"/>
          <w:szCs w:val="22"/>
          <w:vertAlign w:val="superscript"/>
          <w:lang w:val="lv-LV"/>
        </w:rPr>
        <w:t>3</w:t>
      </w:r>
      <w:r w:rsidRPr="00D4714E">
        <w:rPr>
          <w:sz w:val="22"/>
          <w:szCs w:val="22"/>
          <w:lang w:val="lv-LV"/>
        </w:rPr>
        <w:t xml:space="preserve"> .</w:t>
      </w:r>
    </w:p>
    <w:p w14:paraId="15C5DA15" w14:textId="77777777" w:rsidR="007210C4" w:rsidRPr="00D4714E" w:rsidRDefault="007210C4" w:rsidP="001B67BF">
      <w:pPr>
        <w:ind w:left="360"/>
        <w:jc w:val="both"/>
        <w:rPr>
          <w:sz w:val="22"/>
          <w:szCs w:val="22"/>
          <w:u w:val="single"/>
          <w:lang w:val="lv-LV"/>
        </w:rPr>
      </w:pPr>
      <w:r w:rsidRPr="00D4714E">
        <w:rPr>
          <w:sz w:val="22"/>
          <w:szCs w:val="22"/>
          <w:lang w:val="lv-LV"/>
        </w:rPr>
        <w:t xml:space="preserve">Izpildītājs apmaksā rēķinu 10 darba dienu laikā no rēķina izrakstīšanas dienas. </w:t>
      </w:r>
    </w:p>
    <w:p w14:paraId="624C167E" w14:textId="77777777" w:rsidR="00A84144" w:rsidRPr="00D4714E" w:rsidRDefault="00A84144" w:rsidP="001B67BF">
      <w:pPr>
        <w:pStyle w:val="ListParagraph"/>
        <w:ind w:left="1080"/>
        <w:jc w:val="both"/>
        <w:rPr>
          <w:sz w:val="22"/>
          <w:szCs w:val="22"/>
          <w:u w:val="single"/>
          <w:lang w:val="lv-LV"/>
        </w:rPr>
      </w:pPr>
    </w:p>
    <w:p w14:paraId="1C07C8D3" w14:textId="77777777" w:rsidR="00BA3ADB" w:rsidRPr="00D4714E" w:rsidRDefault="00E36705" w:rsidP="003F0426">
      <w:pPr>
        <w:numPr>
          <w:ilvl w:val="0"/>
          <w:numId w:val="4"/>
        </w:numPr>
        <w:jc w:val="both"/>
        <w:rPr>
          <w:sz w:val="22"/>
          <w:szCs w:val="22"/>
          <w:u w:val="single"/>
          <w:lang w:val="lv-LV"/>
        </w:rPr>
      </w:pPr>
      <w:r w:rsidRPr="00D4714E">
        <w:rPr>
          <w:sz w:val="22"/>
          <w:szCs w:val="22"/>
          <w:u w:val="single"/>
          <w:lang w:val="lv-LV"/>
        </w:rPr>
        <w:t xml:space="preserve">Atsavināmā manta atrodas </w:t>
      </w:r>
      <w:r w:rsidR="00BA3ADB" w:rsidRPr="00D4714E">
        <w:rPr>
          <w:sz w:val="22"/>
          <w:szCs w:val="22"/>
          <w:u w:val="single"/>
          <w:lang w:val="lv-LV"/>
        </w:rPr>
        <w:t>pēc sekojošām adresēm:</w:t>
      </w:r>
    </w:p>
    <w:p w14:paraId="71B01373" w14:textId="77777777" w:rsidR="006E4FAD" w:rsidRPr="00D4714E" w:rsidRDefault="00D678F7" w:rsidP="003F0426">
      <w:pPr>
        <w:pStyle w:val="ListParagraph"/>
        <w:numPr>
          <w:ilvl w:val="0"/>
          <w:numId w:val="11"/>
        </w:numPr>
        <w:jc w:val="both"/>
        <w:rPr>
          <w:sz w:val="22"/>
          <w:szCs w:val="22"/>
          <w:lang w:val="lv-LV"/>
        </w:rPr>
      </w:pPr>
      <w:r w:rsidRPr="00D4714E">
        <w:rPr>
          <w:sz w:val="22"/>
          <w:szCs w:val="22"/>
          <w:lang w:val="lv-LV"/>
        </w:rPr>
        <w:t>Šķeldojamā materiāla</w:t>
      </w:r>
      <w:r w:rsidR="006E4FAD" w:rsidRPr="00D4714E">
        <w:rPr>
          <w:sz w:val="22"/>
          <w:szCs w:val="22"/>
          <w:lang w:val="lv-LV"/>
        </w:rPr>
        <w:t xml:space="preserve"> </w:t>
      </w:r>
      <w:r w:rsidRPr="00D4714E">
        <w:rPr>
          <w:sz w:val="22"/>
          <w:szCs w:val="22"/>
          <w:lang w:val="lv-LV"/>
        </w:rPr>
        <w:t xml:space="preserve">atrašanās </w:t>
      </w:r>
      <w:r w:rsidR="006E4FAD" w:rsidRPr="00D4714E">
        <w:rPr>
          <w:sz w:val="22"/>
          <w:szCs w:val="22"/>
          <w:lang w:val="lv-LV"/>
        </w:rPr>
        <w:t xml:space="preserve">vieta – </w:t>
      </w:r>
      <w:r w:rsidR="00312C4A" w:rsidRPr="00D4714E">
        <w:rPr>
          <w:sz w:val="22"/>
          <w:szCs w:val="22"/>
          <w:lang w:val="lv-LV"/>
        </w:rPr>
        <w:t>Teritorijā ar kadastra numuru 44500030245 – Demenes pagasts, Augšdaugavas novads</w:t>
      </w:r>
      <w:r w:rsidR="006E4FAD" w:rsidRPr="00D4714E">
        <w:rPr>
          <w:sz w:val="22"/>
          <w:szCs w:val="22"/>
          <w:lang w:val="lv-LV"/>
        </w:rPr>
        <w:t>.</w:t>
      </w:r>
    </w:p>
    <w:p w14:paraId="0AE729F4" w14:textId="77777777" w:rsidR="001F49F9" w:rsidRPr="00D4714E" w:rsidRDefault="001F49F9" w:rsidP="001B67BF">
      <w:pPr>
        <w:ind w:firstLine="720"/>
        <w:jc w:val="both"/>
        <w:rPr>
          <w:sz w:val="22"/>
          <w:szCs w:val="22"/>
          <w:lang w:val="lv-LV"/>
        </w:rPr>
      </w:pPr>
    </w:p>
    <w:p w14:paraId="61411CD4" w14:textId="77777777" w:rsidR="00B77151" w:rsidRPr="00D4714E" w:rsidRDefault="00E36705" w:rsidP="003F0426">
      <w:pPr>
        <w:numPr>
          <w:ilvl w:val="0"/>
          <w:numId w:val="4"/>
        </w:numPr>
        <w:jc w:val="both"/>
        <w:rPr>
          <w:sz w:val="22"/>
          <w:szCs w:val="22"/>
          <w:u w:val="single"/>
          <w:lang w:val="lv-LV"/>
        </w:rPr>
      </w:pPr>
      <w:r w:rsidRPr="00D4714E">
        <w:rPr>
          <w:sz w:val="22"/>
          <w:szCs w:val="22"/>
          <w:u w:val="single"/>
          <w:lang w:val="lv-LV"/>
        </w:rPr>
        <w:t>Atsavināmās mantas nosacītā cena jeb sākumcena izsolē</w:t>
      </w:r>
      <w:r w:rsidR="00B77151" w:rsidRPr="00D4714E">
        <w:rPr>
          <w:sz w:val="22"/>
          <w:szCs w:val="22"/>
          <w:u w:val="single"/>
          <w:lang w:val="lv-LV"/>
        </w:rPr>
        <w:t xml:space="preserve"> ir sekojoša:</w:t>
      </w:r>
    </w:p>
    <w:p w14:paraId="19FBCAC8" w14:textId="77777777" w:rsidR="000D6903" w:rsidRPr="00D4714E" w:rsidRDefault="000D6903" w:rsidP="001B67BF">
      <w:pPr>
        <w:ind w:right="-154"/>
        <w:jc w:val="both"/>
        <w:rPr>
          <w:sz w:val="22"/>
          <w:szCs w:val="22"/>
          <w:lang w:val="lv-LV"/>
        </w:rPr>
      </w:pPr>
    </w:p>
    <w:p w14:paraId="6B9F255C" w14:textId="77777777" w:rsidR="009E472D" w:rsidRPr="00D4714E" w:rsidRDefault="00EA6AE6" w:rsidP="003F0426">
      <w:pPr>
        <w:pStyle w:val="ListParagraph"/>
        <w:numPr>
          <w:ilvl w:val="1"/>
          <w:numId w:val="4"/>
        </w:numPr>
        <w:ind w:right="-154"/>
        <w:jc w:val="both"/>
        <w:rPr>
          <w:sz w:val="22"/>
          <w:szCs w:val="22"/>
          <w:lang w:val="lv-LV"/>
        </w:rPr>
      </w:pPr>
      <w:r w:rsidRPr="00D4714E">
        <w:rPr>
          <w:b/>
          <w:sz w:val="22"/>
          <w:szCs w:val="22"/>
          <w:lang w:val="lv-LV"/>
        </w:rPr>
        <w:t>Šķeldojamā materiāla</w:t>
      </w:r>
      <w:r w:rsidR="009E472D" w:rsidRPr="00D4714E">
        <w:rPr>
          <w:b/>
          <w:sz w:val="22"/>
          <w:szCs w:val="22"/>
          <w:lang w:val="lv-LV"/>
        </w:rPr>
        <w:t xml:space="preserve"> izsoles bloks.</w:t>
      </w:r>
      <w:r w:rsidR="009E472D" w:rsidRPr="00D4714E">
        <w:rPr>
          <w:sz w:val="22"/>
          <w:szCs w:val="22"/>
          <w:lang w:val="lv-LV"/>
        </w:rPr>
        <w:t xml:space="preserve"> </w:t>
      </w:r>
      <w:r w:rsidRPr="00D4714E">
        <w:rPr>
          <w:sz w:val="22"/>
          <w:szCs w:val="22"/>
          <w:lang w:val="lv-LV"/>
        </w:rPr>
        <w:t>N</w:t>
      </w:r>
      <w:r w:rsidR="009E472D" w:rsidRPr="00D4714E">
        <w:rPr>
          <w:sz w:val="22"/>
          <w:szCs w:val="22"/>
          <w:lang w:val="lv-LV"/>
        </w:rPr>
        <w:t xml:space="preserve">osacītā cena –  EUR </w:t>
      </w:r>
      <w:r w:rsidR="00EE05E2">
        <w:rPr>
          <w:sz w:val="22"/>
          <w:szCs w:val="22"/>
          <w:lang w:val="lv-LV"/>
        </w:rPr>
        <w:t>17.60 par 1m3</w:t>
      </w:r>
      <w:r w:rsidR="009E472D" w:rsidRPr="00D4714E">
        <w:rPr>
          <w:sz w:val="22"/>
          <w:szCs w:val="22"/>
          <w:lang w:val="lv-LV"/>
        </w:rPr>
        <w:t>.</w:t>
      </w:r>
    </w:p>
    <w:p w14:paraId="536917EE" w14:textId="77777777" w:rsidR="000D6903" w:rsidRPr="00D4714E" w:rsidRDefault="000D6903" w:rsidP="001B67BF">
      <w:pPr>
        <w:ind w:right="-154"/>
        <w:jc w:val="both"/>
        <w:rPr>
          <w:sz w:val="22"/>
          <w:szCs w:val="22"/>
          <w:lang w:val="lv-LV"/>
        </w:rPr>
      </w:pPr>
    </w:p>
    <w:p w14:paraId="01C7F9AE" w14:textId="77777777" w:rsidR="009E472D" w:rsidRPr="00D4714E" w:rsidRDefault="00E36705" w:rsidP="00312C4A">
      <w:pPr>
        <w:pStyle w:val="ListParagraph"/>
        <w:numPr>
          <w:ilvl w:val="0"/>
          <w:numId w:val="4"/>
        </w:numPr>
        <w:jc w:val="both"/>
        <w:rPr>
          <w:b/>
          <w:sz w:val="22"/>
          <w:szCs w:val="22"/>
          <w:lang w:val="lv-LV"/>
        </w:rPr>
      </w:pPr>
      <w:r w:rsidRPr="00D4714E">
        <w:rPr>
          <w:sz w:val="22"/>
          <w:szCs w:val="22"/>
          <w:u w:val="single"/>
          <w:lang w:val="lv-LV"/>
        </w:rPr>
        <w:t>Atsavināmās mantas izsole notiek ar augšupejošu soli.</w:t>
      </w:r>
      <w:r w:rsidRPr="00D4714E">
        <w:rPr>
          <w:sz w:val="22"/>
          <w:szCs w:val="22"/>
          <w:lang w:val="lv-LV"/>
        </w:rPr>
        <w:t xml:space="preserve"> Pārdodamās mantas cenas augšupejošs solis </w:t>
      </w:r>
      <w:r w:rsidR="00DA7F0A" w:rsidRPr="00D4714E">
        <w:rPr>
          <w:sz w:val="22"/>
          <w:szCs w:val="22"/>
          <w:lang w:val="lv-LV"/>
        </w:rPr>
        <w:t>tiek noteikts sekojošs:</w:t>
      </w:r>
      <w:r w:rsidR="000D6903" w:rsidRPr="00D4714E">
        <w:rPr>
          <w:b/>
          <w:sz w:val="22"/>
          <w:szCs w:val="22"/>
          <w:lang w:val="lv-LV"/>
        </w:rPr>
        <w:t xml:space="preserve">– EUR </w:t>
      </w:r>
      <w:r w:rsidR="00EE05E2">
        <w:rPr>
          <w:b/>
          <w:sz w:val="22"/>
          <w:szCs w:val="22"/>
          <w:lang w:val="lv-LV"/>
        </w:rPr>
        <w:t>1.00</w:t>
      </w:r>
    </w:p>
    <w:p w14:paraId="6FC2311F" w14:textId="77777777" w:rsidR="00F0484E" w:rsidRPr="00D4714E" w:rsidRDefault="00F0484E" w:rsidP="001B67BF">
      <w:pPr>
        <w:ind w:left="720"/>
        <w:jc w:val="both"/>
        <w:rPr>
          <w:sz w:val="22"/>
          <w:szCs w:val="22"/>
          <w:lang w:val="lv-LV"/>
        </w:rPr>
      </w:pPr>
    </w:p>
    <w:p w14:paraId="07E352DA" w14:textId="77777777" w:rsidR="00E36705" w:rsidRPr="00D4714E" w:rsidRDefault="00E36705" w:rsidP="001B67BF">
      <w:pPr>
        <w:ind w:firstLine="360"/>
        <w:jc w:val="both"/>
        <w:rPr>
          <w:b/>
          <w:sz w:val="22"/>
          <w:szCs w:val="22"/>
          <w:lang w:val="lv-LV"/>
        </w:rPr>
      </w:pPr>
      <w:r w:rsidRPr="00D4714E">
        <w:rPr>
          <w:b/>
          <w:color w:val="FF0000"/>
          <w:sz w:val="22"/>
          <w:szCs w:val="22"/>
          <w:lang w:val="lv-LV"/>
        </w:rPr>
        <w:t xml:space="preserve">Izsolē ar augšupejošu soli mantu nedrīkst pārdot lētāk par nosacīto cenu. Solīšana sākas no mantas nosacītās cenas. </w:t>
      </w:r>
      <w:r w:rsidRPr="00D4714E">
        <w:rPr>
          <w:b/>
          <w:sz w:val="22"/>
          <w:szCs w:val="22"/>
          <w:lang w:val="lv-LV"/>
        </w:rPr>
        <w:tab/>
      </w:r>
    </w:p>
    <w:p w14:paraId="36EE1E7B" w14:textId="77777777" w:rsidR="000A430B" w:rsidRPr="00D4714E" w:rsidRDefault="00E36705" w:rsidP="003F0426">
      <w:pPr>
        <w:numPr>
          <w:ilvl w:val="0"/>
          <w:numId w:val="4"/>
        </w:numPr>
        <w:jc w:val="both"/>
        <w:rPr>
          <w:sz w:val="22"/>
          <w:szCs w:val="22"/>
          <w:lang w:val="lv-LV"/>
        </w:rPr>
      </w:pPr>
      <w:r w:rsidRPr="00D4714E">
        <w:rPr>
          <w:sz w:val="22"/>
          <w:szCs w:val="22"/>
          <w:lang w:val="lv-LV"/>
        </w:rPr>
        <w:t>Visa izsolē nosolītā cena (tai skaitā iemaksātā drošības nauda) tiek uzskatīta par mantas  pirkuma maksu.</w:t>
      </w:r>
    </w:p>
    <w:p w14:paraId="681431BE" w14:textId="77777777" w:rsidR="00E36705" w:rsidRPr="00D4714E" w:rsidRDefault="00E36705" w:rsidP="003F0426">
      <w:pPr>
        <w:numPr>
          <w:ilvl w:val="0"/>
          <w:numId w:val="4"/>
        </w:numPr>
        <w:jc w:val="both"/>
        <w:rPr>
          <w:sz w:val="22"/>
          <w:szCs w:val="22"/>
          <w:lang w:val="lv-LV"/>
        </w:rPr>
      </w:pPr>
      <w:r w:rsidRPr="00D4714E">
        <w:rPr>
          <w:sz w:val="22"/>
          <w:szCs w:val="22"/>
          <w:lang w:val="lv-LV"/>
        </w:rPr>
        <w:t xml:space="preserve">Sludinājums par izsoli tiek ievietots </w:t>
      </w:r>
      <w:r w:rsidR="00844FFD" w:rsidRPr="00D4714E">
        <w:rPr>
          <w:sz w:val="22"/>
          <w:szCs w:val="22"/>
          <w:lang w:val="lv-LV"/>
        </w:rPr>
        <w:t xml:space="preserve">mājas lapā </w:t>
      </w:r>
      <w:r w:rsidR="0099103B" w:rsidRPr="00D4714E">
        <w:rPr>
          <w:rStyle w:val="Hyperlink"/>
          <w:sz w:val="22"/>
          <w:szCs w:val="22"/>
          <w:lang w:val="lv-LV"/>
        </w:rPr>
        <w:t>http://aadso.lv/index.php?option=com_content&amp;view=article&amp;id=146&amp;Itemid=130</w:t>
      </w:r>
      <w:r w:rsidR="0099103B" w:rsidRPr="00D4714E">
        <w:rPr>
          <w:bCs/>
          <w:iCs/>
          <w:sz w:val="22"/>
          <w:szCs w:val="22"/>
          <w:lang w:val="lv-LV"/>
        </w:rPr>
        <w:t xml:space="preserve"> (Sadaļā </w:t>
      </w:r>
      <w:r w:rsidR="0099103B" w:rsidRPr="00D4714E">
        <w:rPr>
          <w:sz w:val="22"/>
          <w:szCs w:val="22"/>
          <w:lang w:val="lv-LV"/>
        </w:rPr>
        <w:t>Izsoles.</w:t>
      </w:r>
      <w:hyperlink r:id="rId7" w:history="1"/>
      <w:r w:rsidR="006638EE" w:rsidRPr="00D4714E">
        <w:rPr>
          <w:sz w:val="22"/>
          <w:szCs w:val="22"/>
          <w:lang w:val="lv-LV"/>
        </w:rPr>
        <w:t>”</w:t>
      </w:r>
      <w:r w:rsidR="00844FFD" w:rsidRPr="00D4714E">
        <w:rPr>
          <w:sz w:val="22"/>
          <w:szCs w:val="22"/>
          <w:lang w:val="lv-LV"/>
        </w:rPr>
        <w:t xml:space="preserve">, </w:t>
      </w:r>
      <w:r w:rsidR="00F675DE" w:rsidRPr="00D4714E">
        <w:rPr>
          <w:sz w:val="22"/>
          <w:szCs w:val="22"/>
          <w:lang w:val="lv-LV"/>
        </w:rPr>
        <w:t xml:space="preserve">laikrakstā “Latvijas Vēstnesis” un </w:t>
      </w:r>
      <w:r w:rsidR="00844FFD" w:rsidRPr="00D4714E">
        <w:rPr>
          <w:sz w:val="22"/>
          <w:szCs w:val="22"/>
          <w:lang w:val="lv-LV"/>
        </w:rPr>
        <w:t>pašvaldības teritorijā izdotajā</w:t>
      </w:r>
      <w:r w:rsidRPr="00D4714E">
        <w:rPr>
          <w:sz w:val="22"/>
          <w:szCs w:val="22"/>
          <w:lang w:val="lv-LV"/>
        </w:rPr>
        <w:t xml:space="preserve"> laikrakst</w:t>
      </w:r>
      <w:r w:rsidR="00844FFD" w:rsidRPr="00D4714E">
        <w:rPr>
          <w:sz w:val="22"/>
          <w:szCs w:val="22"/>
          <w:lang w:val="lv-LV"/>
        </w:rPr>
        <w:t>ā „Latgales laiks”</w:t>
      </w:r>
      <w:r w:rsidR="00E86969" w:rsidRPr="00D4714E">
        <w:rPr>
          <w:sz w:val="22"/>
          <w:szCs w:val="22"/>
          <w:lang w:val="lv-LV"/>
        </w:rPr>
        <w:t>.</w:t>
      </w:r>
    </w:p>
    <w:p w14:paraId="69C536CA" w14:textId="77777777" w:rsidR="00E36705" w:rsidRPr="00D4714E" w:rsidRDefault="00E36705" w:rsidP="001B67BF">
      <w:pPr>
        <w:jc w:val="both"/>
        <w:rPr>
          <w:sz w:val="22"/>
          <w:szCs w:val="22"/>
          <w:lang w:val="lv-LV"/>
        </w:rPr>
      </w:pPr>
      <w:r w:rsidRPr="00D4714E">
        <w:rPr>
          <w:sz w:val="22"/>
          <w:szCs w:val="22"/>
          <w:lang w:val="lv-LV"/>
        </w:rPr>
        <w:t>Sludinājumā tiek norādīts:</w:t>
      </w:r>
    </w:p>
    <w:p w14:paraId="4DD3CB62" w14:textId="77777777" w:rsidR="00E36705" w:rsidRPr="00D4714E" w:rsidRDefault="00E36705" w:rsidP="003F0426">
      <w:pPr>
        <w:numPr>
          <w:ilvl w:val="0"/>
          <w:numId w:val="3"/>
        </w:numPr>
        <w:jc w:val="both"/>
        <w:rPr>
          <w:sz w:val="22"/>
          <w:szCs w:val="22"/>
          <w:lang w:val="lv-LV"/>
        </w:rPr>
      </w:pPr>
      <w:r w:rsidRPr="00D4714E">
        <w:rPr>
          <w:sz w:val="22"/>
          <w:szCs w:val="22"/>
          <w:lang w:val="lv-LV"/>
        </w:rPr>
        <w:t>izsolāmās mantas nosaukums un atrašanās vieta;</w:t>
      </w:r>
    </w:p>
    <w:p w14:paraId="512E4CF0" w14:textId="77777777" w:rsidR="00E36705" w:rsidRPr="00D4714E" w:rsidRDefault="00E36705" w:rsidP="003F0426">
      <w:pPr>
        <w:numPr>
          <w:ilvl w:val="0"/>
          <w:numId w:val="3"/>
        </w:numPr>
        <w:jc w:val="both"/>
        <w:rPr>
          <w:sz w:val="22"/>
          <w:szCs w:val="22"/>
          <w:lang w:val="lv-LV"/>
        </w:rPr>
      </w:pPr>
      <w:r w:rsidRPr="00D4714E">
        <w:rPr>
          <w:sz w:val="22"/>
          <w:szCs w:val="22"/>
          <w:lang w:val="lv-LV"/>
        </w:rPr>
        <w:lastRenderedPageBreak/>
        <w:t>kur un kad var iepazīties ar izsoles noteikumiem;</w:t>
      </w:r>
    </w:p>
    <w:p w14:paraId="784A60F6" w14:textId="77777777" w:rsidR="00E36705" w:rsidRPr="00D4714E" w:rsidRDefault="00E36705" w:rsidP="003F0426">
      <w:pPr>
        <w:numPr>
          <w:ilvl w:val="0"/>
          <w:numId w:val="3"/>
        </w:numPr>
        <w:jc w:val="both"/>
        <w:rPr>
          <w:sz w:val="22"/>
          <w:szCs w:val="22"/>
          <w:lang w:val="lv-LV"/>
        </w:rPr>
      </w:pPr>
      <w:r w:rsidRPr="00D4714E">
        <w:rPr>
          <w:sz w:val="22"/>
          <w:szCs w:val="22"/>
          <w:lang w:val="lv-LV"/>
        </w:rPr>
        <w:t>izsolāmās mantas apskates vietu un laiku;</w:t>
      </w:r>
    </w:p>
    <w:p w14:paraId="5876AC09" w14:textId="77777777" w:rsidR="00E36705" w:rsidRPr="00D4714E" w:rsidRDefault="00E36705" w:rsidP="003F0426">
      <w:pPr>
        <w:numPr>
          <w:ilvl w:val="0"/>
          <w:numId w:val="3"/>
        </w:numPr>
        <w:jc w:val="both"/>
        <w:rPr>
          <w:sz w:val="22"/>
          <w:szCs w:val="22"/>
          <w:lang w:val="lv-LV"/>
        </w:rPr>
      </w:pPr>
      <w:r w:rsidRPr="00D4714E">
        <w:rPr>
          <w:sz w:val="22"/>
          <w:szCs w:val="22"/>
          <w:lang w:val="lv-LV"/>
        </w:rPr>
        <w:t>pieteikumu reģistrācijas un izsoles vietu un laiku;</w:t>
      </w:r>
    </w:p>
    <w:p w14:paraId="5BB2BA0C" w14:textId="77777777" w:rsidR="00E36705" w:rsidRPr="00D4714E" w:rsidRDefault="00E36705" w:rsidP="003F0426">
      <w:pPr>
        <w:numPr>
          <w:ilvl w:val="0"/>
          <w:numId w:val="3"/>
        </w:numPr>
        <w:jc w:val="both"/>
        <w:rPr>
          <w:sz w:val="22"/>
          <w:szCs w:val="22"/>
          <w:lang w:val="lv-LV"/>
        </w:rPr>
      </w:pPr>
      <w:r w:rsidRPr="00D4714E">
        <w:rPr>
          <w:sz w:val="22"/>
          <w:szCs w:val="22"/>
          <w:lang w:val="lv-LV"/>
        </w:rPr>
        <w:t>izsolāmās mantas nosacīto cenu, nodrošinājuma apmēru un iemaksas kārtību;</w:t>
      </w:r>
    </w:p>
    <w:p w14:paraId="729843F6" w14:textId="77777777" w:rsidR="00E36705" w:rsidRPr="00D4714E" w:rsidRDefault="00E36705" w:rsidP="003F0426">
      <w:pPr>
        <w:numPr>
          <w:ilvl w:val="0"/>
          <w:numId w:val="3"/>
        </w:numPr>
        <w:jc w:val="both"/>
        <w:rPr>
          <w:sz w:val="22"/>
          <w:szCs w:val="22"/>
          <w:lang w:val="lv-LV"/>
        </w:rPr>
      </w:pPr>
      <w:r w:rsidRPr="00D4714E">
        <w:rPr>
          <w:sz w:val="22"/>
          <w:szCs w:val="22"/>
          <w:lang w:val="lv-LV"/>
        </w:rPr>
        <w:t>izsoles veidu;</w:t>
      </w:r>
    </w:p>
    <w:p w14:paraId="567419E5" w14:textId="77777777" w:rsidR="00E36705" w:rsidRPr="00D4714E" w:rsidRDefault="00E36705" w:rsidP="003F0426">
      <w:pPr>
        <w:numPr>
          <w:ilvl w:val="0"/>
          <w:numId w:val="3"/>
        </w:numPr>
        <w:jc w:val="both"/>
        <w:rPr>
          <w:sz w:val="22"/>
          <w:szCs w:val="22"/>
          <w:lang w:val="lv-LV"/>
        </w:rPr>
      </w:pPr>
      <w:r w:rsidRPr="00D4714E">
        <w:rPr>
          <w:sz w:val="22"/>
          <w:szCs w:val="22"/>
          <w:lang w:val="lv-LV"/>
        </w:rPr>
        <w:t>samaksas kārtību.</w:t>
      </w:r>
    </w:p>
    <w:p w14:paraId="3F1244D4" w14:textId="77777777" w:rsidR="00E36705" w:rsidRPr="00D4714E" w:rsidRDefault="00E36705" w:rsidP="001B67BF">
      <w:pPr>
        <w:ind w:firstLine="720"/>
        <w:jc w:val="both"/>
        <w:rPr>
          <w:sz w:val="22"/>
          <w:szCs w:val="22"/>
          <w:lang w:val="lv-LV"/>
        </w:rPr>
      </w:pPr>
      <w:r w:rsidRPr="00D4714E">
        <w:rPr>
          <w:sz w:val="22"/>
          <w:szCs w:val="22"/>
          <w:lang w:val="lv-LV"/>
        </w:rPr>
        <w:t xml:space="preserve">Izsoles termiņš nedrīkst būt īsāks par 2 nedēļām no </w:t>
      </w:r>
      <w:r w:rsidR="00890A12" w:rsidRPr="00D4714E">
        <w:rPr>
          <w:sz w:val="22"/>
          <w:szCs w:val="22"/>
          <w:lang w:val="lv-LV"/>
        </w:rPr>
        <w:t xml:space="preserve">pirmā </w:t>
      </w:r>
      <w:r w:rsidRPr="00D4714E">
        <w:rPr>
          <w:sz w:val="22"/>
          <w:szCs w:val="22"/>
          <w:lang w:val="lv-LV"/>
        </w:rPr>
        <w:t>sludinājuma publicēšanas dienas.</w:t>
      </w:r>
    </w:p>
    <w:p w14:paraId="3AE73C4D" w14:textId="77777777" w:rsidR="000A430B" w:rsidRPr="00D4714E" w:rsidRDefault="00E36705" w:rsidP="003F0426">
      <w:pPr>
        <w:numPr>
          <w:ilvl w:val="0"/>
          <w:numId w:val="4"/>
        </w:numPr>
        <w:jc w:val="both"/>
        <w:rPr>
          <w:sz w:val="22"/>
          <w:szCs w:val="22"/>
          <w:lang w:val="lv-LV"/>
        </w:rPr>
      </w:pPr>
      <w:r w:rsidRPr="00D4714E">
        <w:rPr>
          <w:sz w:val="22"/>
          <w:szCs w:val="22"/>
          <w:lang w:val="lv-LV"/>
        </w:rPr>
        <w:t>Izsoles dalībniekiem ir tiesības pirms izsoles apskatīt atsavināmo mantu</w:t>
      </w:r>
      <w:r w:rsidR="003B43E4" w:rsidRPr="00D4714E">
        <w:rPr>
          <w:sz w:val="22"/>
          <w:szCs w:val="22"/>
          <w:lang w:val="lv-LV"/>
        </w:rPr>
        <w:t xml:space="preserve"> (iepriekš sazinoties ar kontaktpersonu </w:t>
      </w:r>
      <w:r w:rsidR="0099103B" w:rsidRPr="00D4714E">
        <w:rPr>
          <w:sz w:val="22"/>
          <w:szCs w:val="22"/>
          <w:lang w:val="lv-LV"/>
        </w:rPr>
        <w:t>Valerjans Gedzjuns</w:t>
      </w:r>
      <w:r w:rsidR="00262F26" w:rsidRPr="00D4714E">
        <w:rPr>
          <w:sz w:val="22"/>
          <w:szCs w:val="22"/>
          <w:lang w:val="lv-LV"/>
        </w:rPr>
        <w:t xml:space="preserve"> pa tālruni</w:t>
      </w:r>
      <w:r w:rsidR="00090760" w:rsidRPr="00D4714E">
        <w:rPr>
          <w:sz w:val="22"/>
          <w:szCs w:val="22"/>
          <w:lang w:val="lv-LV"/>
        </w:rPr>
        <w:t xml:space="preserve"> </w:t>
      </w:r>
      <w:r w:rsidR="0099103B" w:rsidRPr="00D4714E">
        <w:rPr>
          <w:sz w:val="22"/>
          <w:szCs w:val="22"/>
          <w:lang w:val="lv-LV"/>
        </w:rPr>
        <w:t>29993540</w:t>
      </w:r>
      <w:r w:rsidR="00262F26" w:rsidRPr="00D4714E">
        <w:rPr>
          <w:sz w:val="22"/>
          <w:szCs w:val="22"/>
          <w:lang w:val="lv-LV"/>
        </w:rPr>
        <w:t>)</w:t>
      </w:r>
      <w:r w:rsidRPr="00D4714E">
        <w:rPr>
          <w:sz w:val="22"/>
          <w:szCs w:val="22"/>
          <w:lang w:val="lv-LV"/>
        </w:rPr>
        <w:t>.</w:t>
      </w:r>
    </w:p>
    <w:p w14:paraId="54013428" w14:textId="77777777" w:rsidR="0099103B" w:rsidRPr="00D4714E" w:rsidRDefault="00E36705" w:rsidP="0099103B">
      <w:pPr>
        <w:numPr>
          <w:ilvl w:val="0"/>
          <w:numId w:val="4"/>
        </w:numPr>
        <w:jc w:val="both"/>
        <w:rPr>
          <w:sz w:val="22"/>
          <w:szCs w:val="22"/>
          <w:lang w:val="lv-LV"/>
        </w:rPr>
      </w:pPr>
      <w:r w:rsidRPr="00D4714E">
        <w:rPr>
          <w:b/>
          <w:color w:val="FF0000"/>
          <w:sz w:val="22"/>
          <w:szCs w:val="22"/>
          <w:lang w:val="lv-LV"/>
        </w:rPr>
        <w:t>Izsoles dalībnieki pirms izsoles iesniedz nodrošinājumu 10 procentu apmērā no izsolāmās mantas nosacītās cenas.</w:t>
      </w:r>
      <w:r w:rsidRPr="00D4714E">
        <w:rPr>
          <w:sz w:val="22"/>
          <w:szCs w:val="22"/>
          <w:lang w:val="lv-LV"/>
        </w:rPr>
        <w:t xml:space="preserve"> Nodrošinājums uzskatāms par iesniegtu, ja attiecīgā naudas summa ir ieskaitīta izsoles noteikumos norādītajā bankas kontā. Izsoles dalībniekiem, kuri nav nosolījuši mantu šajā izsolē, nodrošinājumu atmaksā </w:t>
      </w:r>
      <w:r w:rsidR="003006A7" w:rsidRPr="00D4714E">
        <w:rPr>
          <w:sz w:val="22"/>
          <w:szCs w:val="22"/>
          <w:lang w:val="lv-LV"/>
        </w:rPr>
        <w:t>desmit</w:t>
      </w:r>
      <w:r w:rsidRPr="00D4714E">
        <w:rPr>
          <w:sz w:val="22"/>
          <w:szCs w:val="22"/>
          <w:lang w:val="lv-LV"/>
        </w:rPr>
        <w:t xml:space="preserve"> dienu laikā pēc izsoles. </w:t>
      </w:r>
    </w:p>
    <w:p w14:paraId="4D3AC8BC" w14:textId="77777777" w:rsidR="000A430B" w:rsidRPr="00D4714E" w:rsidRDefault="00E36705" w:rsidP="00760F76">
      <w:pPr>
        <w:numPr>
          <w:ilvl w:val="0"/>
          <w:numId w:val="4"/>
        </w:numPr>
        <w:jc w:val="both"/>
        <w:rPr>
          <w:sz w:val="22"/>
          <w:szCs w:val="22"/>
          <w:lang w:val="lv-LV"/>
        </w:rPr>
      </w:pPr>
      <w:r w:rsidRPr="00D4714E">
        <w:rPr>
          <w:sz w:val="22"/>
          <w:szCs w:val="22"/>
          <w:lang w:val="lv-LV"/>
        </w:rPr>
        <w:t>Nodrošinājum</w:t>
      </w:r>
      <w:r w:rsidR="000A430B" w:rsidRPr="00D4714E">
        <w:rPr>
          <w:sz w:val="22"/>
          <w:szCs w:val="22"/>
          <w:lang w:val="lv-LV"/>
        </w:rPr>
        <w:t xml:space="preserve">i šo izsoles noteikumu </w:t>
      </w:r>
      <w:r w:rsidR="00334A21" w:rsidRPr="00D4714E">
        <w:rPr>
          <w:sz w:val="22"/>
          <w:szCs w:val="22"/>
          <w:lang w:val="lv-LV"/>
        </w:rPr>
        <w:t>15</w:t>
      </w:r>
      <w:r w:rsidR="000A430B" w:rsidRPr="00D4714E">
        <w:rPr>
          <w:sz w:val="22"/>
          <w:szCs w:val="22"/>
          <w:lang w:val="lv-LV"/>
        </w:rPr>
        <w:t xml:space="preserve">.punktā norādītajos apmēros ir iemaksājami </w:t>
      </w:r>
      <w:r w:rsidR="0099103B" w:rsidRPr="00D4714E">
        <w:rPr>
          <w:sz w:val="22"/>
          <w:szCs w:val="22"/>
          <w:lang w:val="lv-LV"/>
        </w:rPr>
        <w:t>SIA “Atkritumu apsaimniekošanas Dienvidlatgales starppašvaldību organizācija”</w:t>
      </w:r>
      <w:r w:rsidRPr="00D4714E">
        <w:rPr>
          <w:sz w:val="22"/>
          <w:szCs w:val="22"/>
          <w:lang w:val="lv-LV"/>
        </w:rPr>
        <w:t xml:space="preserve"> kontā </w:t>
      </w:r>
      <w:r w:rsidR="0099103B" w:rsidRPr="00D4714E">
        <w:rPr>
          <w:sz w:val="22"/>
          <w:szCs w:val="22"/>
          <w:lang w:val="lv-LV"/>
        </w:rPr>
        <w:t>Swedbank</w:t>
      </w:r>
      <w:r w:rsidRPr="00D4714E">
        <w:rPr>
          <w:sz w:val="22"/>
          <w:szCs w:val="22"/>
          <w:lang w:val="lv-LV"/>
        </w:rPr>
        <w:t xml:space="preserve">, konta Nr. </w:t>
      </w:r>
      <w:r w:rsidR="0099103B" w:rsidRPr="00D4714E">
        <w:rPr>
          <w:sz w:val="22"/>
          <w:szCs w:val="22"/>
          <w:lang w:val="lv-LV"/>
        </w:rPr>
        <w:t>LV84HABA0551014677321</w:t>
      </w:r>
      <w:r w:rsidRPr="00D4714E">
        <w:rPr>
          <w:sz w:val="22"/>
          <w:szCs w:val="22"/>
          <w:lang w:val="lv-LV"/>
        </w:rPr>
        <w:t xml:space="preserve">, </w:t>
      </w:r>
      <w:r w:rsidRPr="00D4714E">
        <w:rPr>
          <w:b/>
          <w:sz w:val="22"/>
          <w:szCs w:val="22"/>
          <w:u w:val="single"/>
          <w:lang w:val="lv-LV"/>
        </w:rPr>
        <w:t>norādot mērķi – izsoles nodrošinājums</w:t>
      </w:r>
      <w:r w:rsidRPr="00D4714E">
        <w:rPr>
          <w:sz w:val="22"/>
          <w:szCs w:val="22"/>
          <w:lang w:val="lv-LV"/>
        </w:rPr>
        <w:t>.</w:t>
      </w:r>
      <w:r w:rsidR="000A430B" w:rsidRPr="00D4714E">
        <w:rPr>
          <w:sz w:val="22"/>
          <w:szCs w:val="22"/>
          <w:lang w:val="lv-LV"/>
        </w:rPr>
        <w:t xml:space="preserve"> </w:t>
      </w:r>
      <w:r w:rsidR="000A430B" w:rsidRPr="00D4714E">
        <w:rPr>
          <w:b/>
          <w:color w:val="FF0000"/>
          <w:sz w:val="22"/>
          <w:szCs w:val="22"/>
          <w:lang w:val="lv-LV"/>
        </w:rPr>
        <w:t>Izsoles dalībnieki nodrošinājumu maksā tikai par to mantas daļu, uz kuru tie pretendē izsolē.</w:t>
      </w:r>
    </w:p>
    <w:p w14:paraId="6333A4D8" w14:textId="77777777" w:rsidR="00E36705" w:rsidRPr="00D4714E" w:rsidRDefault="00E36705" w:rsidP="003F0426">
      <w:pPr>
        <w:numPr>
          <w:ilvl w:val="0"/>
          <w:numId w:val="4"/>
        </w:numPr>
        <w:jc w:val="both"/>
        <w:rPr>
          <w:color w:val="FF0000"/>
          <w:sz w:val="22"/>
          <w:szCs w:val="22"/>
          <w:lang w:val="lv-LV"/>
        </w:rPr>
      </w:pPr>
      <w:r w:rsidRPr="00D4714E">
        <w:rPr>
          <w:b/>
          <w:color w:val="FF0000"/>
          <w:sz w:val="22"/>
          <w:szCs w:val="22"/>
          <w:lang w:val="lv-LV"/>
        </w:rPr>
        <w:t xml:space="preserve">Izsoles dalībnieki par piedalīšanos izsolē maksā reģistrācijas maksu </w:t>
      </w:r>
      <w:r w:rsidR="003B43E4" w:rsidRPr="00D4714E">
        <w:rPr>
          <w:b/>
          <w:color w:val="FF0000"/>
          <w:sz w:val="22"/>
          <w:szCs w:val="22"/>
          <w:lang w:val="lv-LV"/>
        </w:rPr>
        <w:t>EUR</w:t>
      </w:r>
      <w:r w:rsidRPr="00D4714E">
        <w:rPr>
          <w:b/>
          <w:color w:val="FF0000"/>
          <w:sz w:val="22"/>
          <w:szCs w:val="22"/>
          <w:lang w:val="lv-LV"/>
        </w:rPr>
        <w:t>20</w:t>
      </w:r>
      <w:r w:rsidR="0000068F" w:rsidRPr="00D4714E">
        <w:rPr>
          <w:b/>
          <w:color w:val="FF0000"/>
          <w:sz w:val="22"/>
          <w:szCs w:val="22"/>
          <w:lang w:val="lv-LV"/>
        </w:rPr>
        <w:t xml:space="preserve">,00/divdesmit </w:t>
      </w:r>
      <w:r w:rsidR="003B43E4" w:rsidRPr="00D4714E">
        <w:rPr>
          <w:b/>
          <w:i/>
          <w:color w:val="FF0000"/>
          <w:sz w:val="22"/>
          <w:szCs w:val="22"/>
          <w:lang w:val="lv-LV"/>
        </w:rPr>
        <w:t>euro</w:t>
      </w:r>
      <w:r w:rsidR="0000068F" w:rsidRPr="00D4714E">
        <w:rPr>
          <w:b/>
          <w:color w:val="FF0000"/>
          <w:sz w:val="22"/>
          <w:szCs w:val="22"/>
          <w:lang w:val="lv-LV"/>
        </w:rPr>
        <w:t>/</w:t>
      </w:r>
      <w:r w:rsidRPr="00D4714E">
        <w:rPr>
          <w:b/>
          <w:color w:val="FF0000"/>
          <w:sz w:val="22"/>
          <w:szCs w:val="22"/>
          <w:lang w:val="lv-LV"/>
        </w:rPr>
        <w:t xml:space="preserve"> apmērā</w:t>
      </w:r>
      <w:r w:rsidRPr="00D4714E">
        <w:rPr>
          <w:color w:val="FF0000"/>
          <w:sz w:val="22"/>
          <w:szCs w:val="22"/>
          <w:lang w:val="lv-LV"/>
        </w:rPr>
        <w:t xml:space="preserve">, </w:t>
      </w:r>
      <w:r w:rsidRPr="00D4714E">
        <w:rPr>
          <w:sz w:val="22"/>
          <w:szCs w:val="22"/>
          <w:lang w:val="lv-LV"/>
        </w:rPr>
        <w:t xml:space="preserve">kura ir iemaksājama </w:t>
      </w:r>
      <w:r w:rsidR="0099103B" w:rsidRPr="00D4714E">
        <w:rPr>
          <w:sz w:val="22"/>
          <w:szCs w:val="22"/>
          <w:lang w:val="lv-LV"/>
        </w:rPr>
        <w:t>SIA “Atkritumu apsaimniekošanas Dienvidlatgales starppašvaldību organizācija” kontā Swedbank, konta Nr. LV84HABA0551014677321</w:t>
      </w:r>
      <w:r w:rsidRPr="00D4714E">
        <w:rPr>
          <w:sz w:val="22"/>
          <w:szCs w:val="22"/>
          <w:lang w:val="lv-LV"/>
        </w:rPr>
        <w:t xml:space="preserve">, </w:t>
      </w:r>
      <w:r w:rsidRPr="00D4714E">
        <w:rPr>
          <w:b/>
          <w:sz w:val="22"/>
          <w:szCs w:val="22"/>
          <w:u w:val="single"/>
          <w:lang w:val="lv-LV"/>
        </w:rPr>
        <w:t>norādot mērķi – izsoles reģistrācijas maksa.</w:t>
      </w:r>
      <w:r w:rsidR="00675180" w:rsidRPr="00D4714E">
        <w:rPr>
          <w:b/>
          <w:sz w:val="22"/>
          <w:szCs w:val="22"/>
          <w:u w:val="single"/>
          <w:lang w:val="lv-LV"/>
        </w:rPr>
        <w:t xml:space="preserve"> </w:t>
      </w:r>
      <w:r w:rsidR="00675180" w:rsidRPr="00D4714E">
        <w:rPr>
          <w:sz w:val="22"/>
          <w:szCs w:val="22"/>
          <w:lang w:val="lv-LV"/>
        </w:rPr>
        <w:t xml:space="preserve">Izsoles reģistrācijas maksa netiek ieskaitīta </w:t>
      </w:r>
      <w:r w:rsidR="00675180" w:rsidRPr="00D4714E">
        <w:rPr>
          <w:i/>
          <w:sz w:val="22"/>
          <w:szCs w:val="22"/>
          <w:lang w:val="lv-LV"/>
        </w:rPr>
        <w:t>mantas</w:t>
      </w:r>
      <w:r w:rsidR="00675180" w:rsidRPr="00D4714E">
        <w:rPr>
          <w:sz w:val="22"/>
          <w:szCs w:val="22"/>
          <w:lang w:val="lv-LV"/>
        </w:rPr>
        <w:t xml:space="preserve"> pirkuma maksā</w:t>
      </w:r>
    </w:p>
    <w:p w14:paraId="4F47D66C" w14:textId="77777777" w:rsidR="009D42F3" w:rsidRPr="00D4714E" w:rsidRDefault="000A430B" w:rsidP="003F0426">
      <w:pPr>
        <w:numPr>
          <w:ilvl w:val="0"/>
          <w:numId w:val="4"/>
        </w:numPr>
        <w:jc w:val="both"/>
        <w:rPr>
          <w:sz w:val="22"/>
          <w:szCs w:val="22"/>
          <w:lang w:val="lv-LV"/>
        </w:rPr>
      </w:pPr>
      <w:r w:rsidRPr="00D4714E">
        <w:rPr>
          <w:sz w:val="22"/>
          <w:szCs w:val="22"/>
          <w:lang w:val="lv-LV"/>
        </w:rPr>
        <w:t xml:space="preserve">Izsoles dalībnieki pirms izsoles </w:t>
      </w:r>
      <w:r w:rsidR="009D42F3" w:rsidRPr="00D4714E">
        <w:rPr>
          <w:sz w:val="22"/>
          <w:szCs w:val="22"/>
          <w:lang w:val="lv-LV"/>
        </w:rPr>
        <w:t>uzsākšanas</w:t>
      </w:r>
      <w:r w:rsidRPr="00D4714E">
        <w:rPr>
          <w:sz w:val="22"/>
          <w:szCs w:val="22"/>
          <w:lang w:val="lv-LV"/>
        </w:rPr>
        <w:t xml:space="preserve"> paraksta izsoles</w:t>
      </w:r>
      <w:r w:rsidR="009D42F3" w:rsidRPr="00D4714E">
        <w:rPr>
          <w:sz w:val="22"/>
          <w:szCs w:val="22"/>
          <w:lang w:val="lv-LV"/>
        </w:rPr>
        <w:t xml:space="preserve"> noteikumus, apliecinot, ka ir iepazinušies ar izsoles noteikumiem.</w:t>
      </w:r>
    </w:p>
    <w:p w14:paraId="11F9D2EA" w14:textId="77777777" w:rsidR="009D42F3" w:rsidRPr="00D4714E" w:rsidRDefault="00E36705" w:rsidP="003F0426">
      <w:pPr>
        <w:numPr>
          <w:ilvl w:val="0"/>
          <w:numId w:val="4"/>
        </w:numPr>
        <w:jc w:val="both"/>
        <w:rPr>
          <w:sz w:val="22"/>
          <w:szCs w:val="22"/>
          <w:lang w:val="lv-LV"/>
        </w:rPr>
      </w:pPr>
      <w:r w:rsidRPr="00D4714E">
        <w:rPr>
          <w:sz w:val="22"/>
          <w:szCs w:val="22"/>
          <w:lang w:val="lv-LV"/>
        </w:rPr>
        <w:t>Izsoles rīkotājs, atklājot mantas izsoli, sastāda dalībnieku sarakstu. Izsoles dalībnieku sarakstā ieraksta katra dalībnieka vārdu un uzvārdu vai nosaukumu, kā arī solītāja pārstāvja vārdu un uzvārdu. Pēc pretendenta iesniegto dokumentu pārbaudes izsoles komisija izsniedz dalībniekam reģistrācijas kartīti.</w:t>
      </w:r>
    </w:p>
    <w:p w14:paraId="381D2124" w14:textId="77777777" w:rsidR="00675180" w:rsidRPr="00D4714E" w:rsidRDefault="00E36705" w:rsidP="003F0426">
      <w:pPr>
        <w:numPr>
          <w:ilvl w:val="0"/>
          <w:numId w:val="4"/>
        </w:numPr>
        <w:jc w:val="both"/>
        <w:rPr>
          <w:sz w:val="22"/>
          <w:szCs w:val="22"/>
          <w:lang w:val="lv-LV"/>
        </w:rPr>
      </w:pPr>
      <w:r w:rsidRPr="00D4714E">
        <w:rPr>
          <w:sz w:val="22"/>
          <w:szCs w:val="22"/>
          <w:lang w:val="lv-LV"/>
        </w:rPr>
        <w:t xml:space="preserve">Izsoles dalībnieku sarakstā komisija atzīmē katra dalībnieka piedāvāto cenu, un dalībnieks, kurš nosolījis visaugstāko cenu, apstiprina to ar savu parakstu. Ja solītājs atsakās parakstīties, viņš zaudē iemaksāto nodrošinājumu un turpmākajā izsolē nepiedalās. </w:t>
      </w:r>
    </w:p>
    <w:p w14:paraId="508D3C84" w14:textId="77777777" w:rsidR="00675180" w:rsidRPr="00D4714E" w:rsidRDefault="00E36705" w:rsidP="003F0426">
      <w:pPr>
        <w:numPr>
          <w:ilvl w:val="0"/>
          <w:numId w:val="4"/>
        </w:numPr>
        <w:jc w:val="both"/>
        <w:rPr>
          <w:sz w:val="22"/>
          <w:szCs w:val="22"/>
          <w:lang w:val="lv-LV"/>
        </w:rPr>
      </w:pPr>
      <w:r w:rsidRPr="00D4714E">
        <w:rPr>
          <w:sz w:val="22"/>
          <w:szCs w:val="22"/>
          <w:lang w:val="lv-LV"/>
        </w:rPr>
        <w:t>Par izsoles dalībniekiem var būt maksātspējīgas fiziskas un juridiskas personas</w:t>
      </w:r>
      <w:r w:rsidR="00675180" w:rsidRPr="00D4714E">
        <w:rPr>
          <w:sz w:val="22"/>
          <w:szCs w:val="22"/>
          <w:lang w:val="lv-LV"/>
        </w:rPr>
        <w:t>, kurām saskaņā ar normatīvajiem aktiem ir tiesības pirkt īpašumu Latvijā un nav parādu Pašvaldībai.</w:t>
      </w:r>
    </w:p>
    <w:p w14:paraId="55577702" w14:textId="77777777" w:rsidR="00E66F6A" w:rsidRPr="00D4714E" w:rsidRDefault="00E36705" w:rsidP="003F0426">
      <w:pPr>
        <w:numPr>
          <w:ilvl w:val="0"/>
          <w:numId w:val="4"/>
        </w:numPr>
        <w:jc w:val="both"/>
        <w:rPr>
          <w:b/>
          <w:sz w:val="22"/>
          <w:szCs w:val="22"/>
          <w:lang w:val="lv-LV"/>
        </w:rPr>
      </w:pPr>
      <w:r w:rsidRPr="00D4714E">
        <w:rPr>
          <w:b/>
          <w:sz w:val="22"/>
          <w:szCs w:val="22"/>
          <w:lang w:val="lv-LV"/>
        </w:rPr>
        <w:t xml:space="preserve">Fiziskas un juridiskas personas, kas vēlas piedalīties izsolē, var pieteikties </w:t>
      </w:r>
      <w:r w:rsidR="0099103B" w:rsidRPr="00D4714E">
        <w:rPr>
          <w:b/>
          <w:sz w:val="22"/>
          <w:szCs w:val="22"/>
          <w:lang w:val="lv-LV"/>
        </w:rPr>
        <w:t xml:space="preserve">SIA AADSO iesniedzot pieteikumu elektroniski uz e-pastu </w:t>
      </w:r>
      <w:hyperlink r:id="rId8" w:history="1">
        <w:r w:rsidR="0099103B" w:rsidRPr="00D4714E">
          <w:rPr>
            <w:rStyle w:val="Hyperlink"/>
            <w:b/>
            <w:sz w:val="22"/>
            <w:szCs w:val="22"/>
            <w:lang w:val="lv-LV"/>
          </w:rPr>
          <w:t>aadso_iepirkumi@inbox.lv</w:t>
        </w:r>
      </w:hyperlink>
      <w:r w:rsidR="0099103B" w:rsidRPr="00D4714E">
        <w:rPr>
          <w:b/>
          <w:sz w:val="22"/>
          <w:szCs w:val="22"/>
          <w:lang w:val="lv-LV"/>
        </w:rPr>
        <w:t xml:space="preserve"> </w:t>
      </w:r>
      <w:r w:rsidR="00E66F6A" w:rsidRPr="00D4714E">
        <w:rPr>
          <w:b/>
          <w:sz w:val="22"/>
          <w:szCs w:val="22"/>
          <w:lang w:val="lv-LV"/>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880"/>
        <w:gridCol w:w="4080"/>
      </w:tblGrid>
      <w:tr w:rsidR="00E66F6A" w:rsidRPr="00D4714E" w14:paraId="500918D0" w14:textId="77777777">
        <w:tc>
          <w:tcPr>
            <w:tcW w:w="1680" w:type="dxa"/>
            <w:vMerge w:val="restart"/>
            <w:tcBorders>
              <w:top w:val="single" w:sz="4" w:space="0" w:color="auto"/>
              <w:left w:val="single" w:sz="4" w:space="0" w:color="auto"/>
              <w:right w:val="single" w:sz="4" w:space="0" w:color="auto"/>
            </w:tcBorders>
            <w:vAlign w:val="center"/>
          </w:tcPr>
          <w:p w14:paraId="177D6683" w14:textId="77777777" w:rsidR="00E66F6A" w:rsidRPr="00D4714E" w:rsidRDefault="00E66F6A" w:rsidP="001B67BF">
            <w:pPr>
              <w:rPr>
                <w:sz w:val="22"/>
                <w:szCs w:val="22"/>
                <w:lang w:val="lv-LV"/>
              </w:rPr>
            </w:pPr>
            <w:r w:rsidRPr="00D4714E">
              <w:rPr>
                <w:sz w:val="22"/>
                <w:szCs w:val="22"/>
                <w:lang w:val="lv-LV"/>
              </w:rPr>
              <w:t>Darba laiks</w:t>
            </w:r>
          </w:p>
        </w:tc>
        <w:tc>
          <w:tcPr>
            <w:tcW w:w="2880" w:type="dxa"/>
            <w:tcBorders>
              <w:top w:val="single" w:sz="4" w:space="0" w:color="auto"/>
              <w:left w:val="single" w:sz="4" w:space="0" w:color="auto"/>
              <w:bottom w:val="single" w:sz="4" w:space="0" w:color="auto"/>
              <w:right w:val="single" w:sz="4" w:space="0" w:color="auto"/>
            </w:tcBorders>
          </w:tcPr>
          <w:p w14:paraId="40D280D0" w14:textId="77777777" w:rsidR="00E66F6A" w:rsidRPr="00D4714E" w:rsidRDefault="00E66F6A" w:rsidP="001B67BF">
            <w:pPr>
              <w:rPr>
                <w:sz w:val="22"/>
                <w:szCs w:val="22"/>
                <w:lang w:val="lv-LV"/>
              </w:rPr>
            </w:pPr>
            <w:r w:rsidRPr="00D4714E">
              <w:rPr>
                <w:sz w:val="22"/>
                <w:szCs w:val="22"/>
                <w:lang w:val="lv-LV"/>
              </w:rPr>
              <w:t>Pirmdien</w:t>
            </w:r>
          </w:p>
        </w:tc>
        <w:tc>
          <w:tcPr>
            <w:tcW w:w="4080" w:type="dxa"/>
            <w:tcBorders>
              <w:top w:val="single" w:sz="4" w:space="0" w:color="auto"/>
              <w:left w:val="single" w:sz="4" w:space="0" w:color="auto"/>
              <w:bottom w:val="single" w:sz="4" w:space="0" w:color="auto"/>
              <w:right w:val="single" w:sz="4" w:space="0" w:color="auto"/>
            </w:tcBorders>
          </w:tcPr>
          <w:p w14:paraId="66A48181" w14:textId="77777777" w:rsidR="00E66F6A" w:rsidRPr="00D4714E" w:rsidRDefault="00E66F6A" w:rsidP="001B67BF">
            <w:pPr>
              <w:rPr>
                <w:sz w:val="22"/>
                <w:szCs w:val="22"/>
                <w:lang w:val="lv-LV"/>
              </w:rPr>
            </w:pPr>
            <w:r w:rsidRPr="00D4714E">
              <w:rPr>
                <w:sz w:val="22"/>
                <w:szCs w:val="22"/>
                <w:lang w:val="lv-LV"/>
              </w:rPr>
              <w:t>No 08.00 līdz 12.00 un no 13.00 līdz 18.00</w:t>
            </w:r>
          </w:p>
        </w:tc>
      </w:tr>
      <w:tr w:rsidR="00E66F6A" w:rsidRPr="00D4714E" w14:paraId="53DF824D" w14:textId="77777777">
        <w:tc>
          <w:tcPr>
            <w:tcW w:w="1680" w:type="dxa"/>
            <w:vMerge/>
            <w:tcBorders>
              <w:left w:val="single" w:sz="4" w:space="0" w:color="auto"/>
              <w:right w:val="single" w:sz="4" w:space="0" w:color="auto"/>
            </w:tcBorders>
          </w:tcPr>
          <w:p w14:paraId="0809D36F" w14:textId="77777777" w:rsidR="00E66F6A" w:rsidRPr="00D4714E" w:rsidRDefault="00E66F6A" w:rsidP="001B67BF">
            <w:pPr>
              <w:rPr>
                <w:sz w:val="22"/>
                <w:szCs w:val="22"/>
                <w:lang w:val="lv-LV"/>
              </w:rPr>
            </w:pPr>
          </w:p>
        </w:tc>
        <w:tc>
          <w:tcPr>
            <w:tcW w:w="2880" w:type="dxa"/>
            <w:tcBorders>
              <w:top w:val="single" w:sz="4" w:space="0" w:color="auto"/>
              <w:left w:val="single" w:sz="4" w:space="0" w:color="auto"/>
              <w:bottom w:val="single" w:sz="4" w:space="0" w:color="auto"/>
              <w:right w:val="single" w:sz="4" w:space="0" w:color="auto"/>
            </w:tcBorders>
          </w:tcPr>
          <w:p w14:paraId="7C010411" w14:textId="77777777" w:rsidR="00E66F6A" w:rsidRPr="00D4714E" w:rsidRDefault="00E66F6A" w:rsidP="001B67BF">
            <w:pPr>
              <w:rPr>
                <w:sz w:val="22"/>
                <w:szCs w:val="22"/>
                <w:lang w:val="lv-LV"/>
              </w:rPr>
            </w:pPr>
            <w:r w:rsidRPr="00D4714E">
              <w:rPr>
                <w:sz w:val="22"/>
                <w:szCs w:val="22"/>
                <w:lang w:val="lv-LV"/>
              </w:rPr>
              <w:t>Otrdien, Trešdien, Ceturtdien</w:t>
            </w:r>
          </w:p>
        </w:tc>
        <w:tc>
          <w:tcPr>
            <w:tcW w:w="4080" w:type="dxa"/>
            <w:tcBorders>
              <w:top w:val="single" w:sz="4" w:space="0" w:color="auto"/>
              <w:left w:val="single" w:sz="4" w:space="0" w:color="auto"/>
              <w:bottom w:val="single" w:sz="4" w:space="0" w:color="auto"/>
              <w:right w:val="single" w:sz="4" w:space="0" w:color="auto"/>
            </w:tcBorders>
            <w:vAlign w:val="center"/>
          </w:tcPr>
          <w:p w14:paraId="4E05E999" w14:textId="77777777" w:rsidR="00E66F6A" w:rsidRPr="00D4714E" w:rsidRDefault="00E66F6A" w:rsidP="001B67BF">
            <w:pPr>
              <w:rPr>
                <w:sz w:val="22"/>
                <w:szCs w:val="22"/>
                <w:lang w:val="lv-LV"/>
              </w:rPr>
            </w:pPr>
            <w:r w:rsidRPr="00D4714E">
              <w:rPr>
                <w:sz w:val="22"/>
                <w:szCs w:val="22"/>
                <w:lang w:val="lv-LV"/>
              </w:rPr>
              <w:t>No 08.00 līdz 12.00 un no 13.00 līdz 17.00</w:t>
            </w:r>
          </w:p>
        </w:tc>
      </w:tr>
      <w:tr w:rsidR="00E66F6A" w:rsidRPr="00D4714E" w14:paraId="7150EE9D" w14:textId="77777777">
        <w:tc>
          <w:tcPr>
            <w:tcW w:w="1680" w:type="dxa"/>
            <w:vMerge/>
            <w:tcBorders>
              <w:left w:val="single" w:sz="4" w:space="0" w:color="auto"/>
              <w:bottom w:val="single" w:sz="4" w:space="0" w:color="auto"/>
              <w:right w:val="single" w:sz="4" w:space="0" w:color="auto"/>
            </w:tcBorders>
          </w:tcPr>
          <w:p w14:paraId="40969725" w14:textId="77777777" w:rsidR="00E66F6A" w:rsidRPr="00D4714E" w:rsidRDefault="00E66F6A" w:rsidP="001B67BF">
            <w:pPr>
              <w:rPr>
                <w:sz w:val="22"/>
                <w:szCs w:val="22"/>
                <w:lang w:val="lv-LV"/>
              </w:rPr>
            </w:pPr>
          </w:p>
        </w:tc>
        <w:tc>
          <w:tcPr>
            <w:tcW w:w="2880" w:type="dxa"/>
            <w:tcBorders>
              <w:top w:val="single" w:sz="4" w:space="0" w:color="auto"/>
              <w:left w:val="single" w:sz="4" w:space="0" w:color="auto"/>
              <w:bottom w:val="single" w:sz="4" w:space="0" w:color="auto"/>
              <w:right w:val="single" w:sz="4" w:space="0" w:color="auto"/>
            </w:tcBorders>
          </w:tcPr>
          <w:p w14:paraId="6C3131BE" w14:textId="77777777" w:rsidR="00E66F6A" w:rsidRPr="00D4714E" w:rsidRDefault="00E66F6A" w:rsidP="001B67BF">
            <w:pPr>
              <w:rPr>
                <w:sz w:val="22"/>
                <w:szCs w:val="22"/>
                <w:lang w:val="lv-LV"/>
              </w:rPr>
            </w:pPr>
            <w:r w:rsidRPr="00D4714E">
              <w:rPr>
                <w:sz w:val="22"/>
                <w:szCs w:val="22"/>
                <w:lang w:val="lv-LV"/>
              </w:rPr>
              <w:t>Piektdien</w:t>
            </w:r>
          </w:p>
        </w:tc>
        <w:tc>
          <w:tcPr>
            <w:tcW w:w="4080" w:type="dxa"/>
            <w:tcBorders>
              <w:top w:val="single" w:sz="4" w:space="0" w:color="auto"/>
              <w:left w:val="single" w:sz="4" w:space="0" w:color="auto"/>
              <w:bottom w:val="single" w:sz="4" w:space="0" w:color="auto"/>
              <w:right w:val="single" w:sz="4" w:space="0" w:color="auto"/>
            </w:tcBorders>
            <w:vAlign w:val="center"/>
          </w:tcPr>
          <w:p w14:paraId="364E34EB" w14:textId="77777777" w:rsidR="00E66F6A" w:rsidRPr="00D4714E" w:rsidRDefault="00E66F6A" w:rsidP="001B67BF">
            <w:pPr>
              <w:rPr>
                <w:sz w:val="22"/>
                <w:szCs w:val="22"/>
                <w:lang w:val="lv-LV"/>
              </w:rPr>
            </w:pPr>
            <w:r w:rsidRPr="00D4714E">
              <w:rPr>
                <w:sz w:val="22"/>
                <w:szCs w:val="22"/>
                <w:lang w:val="lv-LV"/>
              </w:rPr>
              <w:t>No 08.00 līdz 12.00 un no 13.00 līdz 16.00</w:t>
            </w:r>
          </w:p>
        </w:tc>
      </w:tr>
    </w:tbl>
    <w:p w14:paraId="48DEF5AB" w14:textId="77777777" w:rsidR="00334A21" w:rsidRPr="00D4714E" w:rsidRDefault="00E36705" w:rsidP="001B67BF">
      <w:pPr>
        <w:jc w:val="both"/>
        <w:rPr>
          <w:sz w:val="22"/>
          <w:szCs w:val="22"/>
          <w:lang w:val="lv-LV"/>
        </w:rPr>
      </w:pPr>
      <w:r w:rsidRPr="00D4714E">
        <w:rPr>
          <w:sz w:val="22"/>
          <w:szCs w:val="22"/>
          <w:lang w:val="lv-LV"/>
        </w:rPr>
        <w:t>sludinājumā noteiktajā termiņā,</w:t>
      </w:r>
      <w:r w:rsidR="003D3FA5" w:rsidRPr="00D4714E">
        <w:rPr>
          <w:sz w:val="22"/>
          <w:szCs w:val="22"/>
          <w:lang w:val="lv-LV"/>
        </w:rPr>
        <w:t xml:space="preserve"> tas ir</w:t>
      </w:r>
      <w:r w:rsidR="00334A21" w:rsidRPr="00D4714E">
        <w:rPr>
          <w:sz w:val="22"/>
          <w:szCs w:val="22"/>
          <w:lang w:val="lv-LV"/>
        </w:rPr>
        <w:t>:</w:t>
      </w:r>
    </w:p>
    <w:p w14:paraId="2C838C0C" w14:textId="77777777" w:rsidR="00334A21" w:rsidRPr="00D4714E" w:rsidRDefault="005F589A" w:rsidP="003F0426">
      <w:pPr>
        <w:pStyle w:val="ListParagraph"/>
        <w:numPr>
          <w:ilvl w:val="1"/>
          <w:numId w:val="4"/>
        </w:numPr>
        <w:tabs>
          <w:tab w:val="clear" w:pos="720"/>
          <w:tab w:val="num" w:pos="1134"/>
        </w:tabs>
        <w:ind w:left="1134" w:hanging="774"/>
        <w:jc w:val="both"/>
        <w:rPr>
          <w:sz w:val="22"/>
          <w:szCs w:val="22"/>
          <w:lang w:val="lv-LV"/>
        </w:rPr>
      </w:pPr>
      <w:r w:rsidRPr="00D4714E">
        <w:rPr>
          <w:b/>
          <w:sz w:val="22"/>
          <w:szCs w:val="22"/>
          <w:highlight w:val="cyan"/>
          <w:lang w:val="lv-LV"/>
        </w:rPr>
        <w:t>Šķeldojamā materiāla</w:t>
      </w:r>
      <w:r w:rsidR="00334A21" w:rsidRPr="00D4714E">
        <w:rPr>
          <w:b/>
          <w:sz w:val="22"/>
          <w:szCs w:val="22"/>
          <w:highlight w:val="cyan"/>
          <w:lang w:val="lv-LV"/>
        </w:rPr>
        <w:t xml:space="preserve"> izsolei</w:t>
      </w:r>
      <w:r w:rsidR="00334A21" w:rsidRPr="00D4714E">
        <w:rPr>
          <w:sz w:val="22"/>
          <w:szCs w:val="22"/>
          <w:lang w:val="lv-LV"/>
        </w:rPr>
        <w:t xml:space="preserve"> </w:t>
      </w:r>
      <w:r w:rsidR="00334A21" w:rsidRPr="00D4714E">
        <w:rPr>
          <w:b/>
          <w:color w:val="FF0000"/>
          <w:sz w:val="22"/>
          <w:szCs w:val="22"/>
          <w:highlight w:val="yellow"/>
          <w:lang w:val="lv-LV"/>
        </w:rPr>
        <w:t xml:space="preserve">līdz 2022.gada </w:t>
      </w:r>
      <w:r w:rsidR="00EE05E2">
        <w:rPr>
          <w:b/>
          <w:color w:val="FF0000"/>
          <w:sz w:val="22"/>
          <w:szCs w:val="22"/>
          <w:highlight w:val="yellow"/>
          <w:lang w:val="lv-LV"/>
        </w:rPr>
        <w:t>27</w:t>
      </w:r>
      <w:r w:rsidR="0099103B" w:rsidRPr="00D4714E">
        <w:rPr>
          <w:b/>
          <w:color w:val="FF0000"/>
          <w:sz w:val="22"/>
          <w:szCs w:val="22"/>
          <w:highlight w:val="yellow"/>
          <w:lang w:val="lv-LV"/>
        </w:rPr>
        <w:t>.decembrim</w:t>
      </w:r>
      <w:r w:rsidRPr="00D4714E">
        <w:rPr>
          <w:b/>
          <w:color w:val="FF0000"/>
          <w:sz w:val="22"/>
          <w:szCs w:val="22"/>
          <w:highlight w:val="yellow"/>
          <w:lang w:val="lv-LV"/>
        </w:rPr>
        <w:t xml:space="preserve"> </w:t>
      </w:r>
      <w:r w:rsidR="00334A21" w:rsidRPr="00D4714E">
        <w:rPr>
          <w:b/>
          <w:color w:val="FF0000"/>
          <w:sz w:val="22"/>
          <w:szCs w:val="22"/>
          <w:highlight w:val="yellow"/>
          <w:lang w:val="lv-LV"/>
        </w:rPr>
        <w:t>plkst.</w:t>
      </w:r>
      <w:r w:rsidR="0099103B" w:rsidRPr="00D4714E">
        <w:rPr>
          <w:b/>
          <w:color w:val="FF0000"/>
          <w:sz w:val="22"/>
          <w:szCs w:val="22"/>
          <w:highlight w:val="yellow"/>
          <w:lang w:val="lv-LV"/>
        </w:rPr>
        <w:t>16</w:t>
      </w:r>
      <w:r w:rsidR="00334A21" w:rsidRPr="00D4714E">
        <w:rPr>
          <w:b/>
          <w:color w:val="FF0000"/>
          <w:sz w:val="22"/>
          <w:szCs w:val="22"/>
          <w:highlight w:val="yellow"/>
          <w:lang w:val="lv-LV"/>
        </w:rPr>
        <w:t>.00</w:t>
      </w:r>
      <w:r w:rsidR="00334A21" w:rsidRPr="00D4714E">
        <w:rPr>
          <w:color w:val="FF0000"/>
          <w:sz w:val="22"/>
          <w:szCs w:val="22"/>
          <w:lang w:val="lv-LV"/>
        </w:rPr>
        <w:t xml:space="preserve"> </w:t>
      </w:r>
      <w:r w:rsidR="00334A21" w:rsidRPr="00D4714E">
        <w:rPr>
          <w:sz w:val="22"/>
          <w:szCs w:val="22"/>
          <w:lang w:val="lv-LV"/>
        </w:rPr>
        <w:t>iepriekš samaksājot nodrošinājumu 10% apmērā no izsolāmā kustamā īpašuma sākumcenas:</w:t>
      </w:r>
    </w:p>
    <w:p w14:paraId="4DA0638D" w14:textId="77777777" w:rsidR="00334A21" w:rsidRPr="00D4714E" w:rsidRDefault="005F589A" w:rsidP="003F0426">
      <w:pPr>
        <w:pStyle w:val="ListParagraph"/>
        <w:numPr>
          <w:ilvl w:val="0"/>
          <w:numId w:val="13"/>
        </w:numPr>
        <w:ind w:right="-154"/>
        <w:jc w:val="both"/>
        <w:rPr>
          <w:sz w:val="22"/>
          <w:szCs w:val="22"/>
          <w:lang w:val="lv-LV"/>
        </w:rPr>
      </w:pPr>
      <w:r w:rsidRPr="00D4714E">
        <w:rPr>
          <w:sz w:val="22"/>
          <w:szCs w:val="22"/>
          <w:lang w:val="lv-LV"/>
        </w:rPr>
        <w:t>Šķeldojamā materiāla</w:t>
      </w:r>
      <w:r w:rsidR="00334A21" w:rsidRPr="00D4714E">
        <w:rPr>
          <w:sz w:val="22"/>
          <w:szCs w:val="22"/>
          <w:lang w:val="lv-LV"/>
        </w:rPr>
        <w:t xml:space="preserve"> izsoles blokam – EUR </w:t>
      </w:r>
      <w:r w:rsidR="00EE05E2">
        <w:rPr>
          <w:sz w:val="22"/>
          <w:szCs w:val="22"/>
          <w:lang w:val="lv-LV"/>
        </w:rPr>
        <w:t>1.76</w:t>
      </w:r>
      <w:r w:rsidR="00334A21" w:rsidRPr="00D4714E">
        <w:rPr>
          <w:sz w:val="22"/>
          <w:szCs w:val="22"/>
          <w:lang w:val="lv-LV"/>
        </w:rPr>
        <w:t>;</w:t>
      </w:r>
    </w:p>
    <w:p w14:paraId="1D180519" w14:textId="77777777" w:rsidR="00334A21" w:rsidRPr="00D4714E" w:rsidRDefault="00E36705" w:rsidP="001B67BF">
      <w:pPr>
        <w:tabs>
          <w:tab w:val="num" w:pos="1080"/>
        </w:tabs>
        <w:ind w:right="-154" w:firstLine="567"/>
        <w:jc w:val="both"/>
        <w:rPr>
          <w:sz w:val="22"/>
          <w:szCs w:val="22"/>
          <w:lang w:val="lv-LV"/>
        </w:rPr>
      </w:pPr>
      <w:r w:rsidRPr="00D4714E">
        <w:rPr>
          <w:sz w:val="22"/>
          <w:szCs w:val="22"/>
          <w:lang w:val="lv-LV"/>
        </w:rPr>
        <w:t>Nodrošinājums uzskatāms par iesniegtu, ja attiecīgā naudas summa ir ieskaitīta izsoles noteikumos norādītajā kontā.</w:t>
      </w:r>
      <w:r w:rsidR="002E151D" w:rsidRPr="00D4714E">
        <w:rPr>
          <w:sz w:val="22"/>
          <w:szCs w:val="22"/>
          <w:lang w:val="lv-LV"/>
        </w:rPr>
        <w:t xml:space="preserve"> Reģistrācijas </w:t>
      </w:r>
      <w:r w:rsidR="007224F8" w:rsidRPr="00D4714E">
        <w:rPr>
          <w:sz w:val="22"/>
          <w:szCs w:val="22"/>
          <w:lang w:val="lv-LV"/>
        </w:rPr>
        <w:t>maksa</w:t>
      </w:r>
      <w:r w:rsidR="002E151D" w:rsidRPr="00D4714E">
        <w:rPr>
          <w:sz w:val="22"/>
          <w:szCs w:val="22"/>
          <w:lang w:val="lv-LV"/>
        </w:rPr>
        <w:t xml:space="preserve"> uzskatāma par iesniegtu, ja attiecīgā summa ir ieskaitīta izsoles noteikumos norādītajā kontā.</w:t>
      </w:r>
    </w:p>
    <w:p w14:paraId="3D8840A3" w14:textId="77777777" w:rsidR="00984FE7" w:rsidRPr="00D4714E" w:rsidRDefault="00984FE7" w:rsidP="001B67BF">
      <w:pPr>
        <w:tabs>
          <w:tab w:val="num" w:pos="1080"/>
        </w:tabs>
        <w:ind w:right="-154" w:firstLine="567"/>
        <w:jc w:val="both"/>
        <w:rPr>
          <w:sz w:val="22"/>
          <w:szCs w:val="22"/>
          <w:lang w:val="lv-LV"/>
        </w:rPr>
      </w:pPr>
    </w:p>
    <w:p w14:paraId="2F247BAB" w14:textId="77777777" w:rsidR="00984FE7" w:rsidRPr="00D4714E" w:rsidRDefault="00B143AE" w:rsidP="003F0426">
      <w:pPr>
        <w:pStyle w:val="ListParagraph"/>
        <w:numPr>
          <w:ilvl w:val="0"/>
          <w:numId w:val="4"/>
        </w:numPr>
        <w:tabs>
          <w:tab w:val="num" w:pos="1080"/>
        </w:tabs>
        <w:ind w:right="-154"/>
        <w:jc w:val="both"/>
        <w:rPr>
          <w:sz w:val="22"/>
          <w:szCs w:val="22"/>
          <w:lang w:val="lv-LV"/>
        </w:rPr>
      </w:pPr>
      <w:r w:rsidRPr="00D4714E">
        <w:rPr>
          <w:b/>
          <w:color w:val="FF0000"/>
          <w:sz w:val="22"/>
          <w:szCs w:val="22"/>
          <w:lang w:val="lv-LV"/>
        </w:rPr>
        <w:t xml:space="preserve">Izsole norisināsies </w:t>
      </w:r>
      <w:r w:rsidR="00984FE7" w:rsidRPr="00D4714E">
        <w:rPr>
          <w:b/>
          <w:color w:val="FF0000"/>
          <w:sz w:val="22"/>
          <w:szCs w:val="22"/>
          <w:lang w:val="lv-LV"/>
        </w:rPr>
        <w:t>sekojošos datumos un vietās:</w:t>
      </w:r>
    </w:p>
    <w:p w14:paraId="25A9096B" w14:textId="77777777" w:rsidR="00B143AE" w:rsidRPr="00D4714E" w:rsidRDefault="005F589A" w:rsidP="003F0426">
      <w:pPr>
        <w:pStyle w:val="ListParagraph"/>
        <w:numPr>
          <w:ilvl w:val="1"/>
          <w:numId w:val="4"/>
        </w:numPr>
        <w:tabs>
          <w:tab w:val="clear" w:pos="720"/>
          <w:tab w:val="num" w:pos="993"/>
          <w:tab w:val="num" w:pos="1080"/>
        </w:tabs>
        <w:ind w:left="993" w:right="-154" w:hanging="633"/>
        <w:jc w:val="both"/>
        <w:rPr>
          <w:sz w:val="22"/>
          <w:szCs w:val="22"/>
          <w:lang w:val="lv-LV"/>
        </w:rPr>
      </w:pPr>
      <w:r w:rsidRPr="00D4714E">
        <w:rPr>
          <w:b/>
          <w:color w:val="FF0000"/>
          <w:sz w:val="22"/>
          <w:szCs w:val="22"/>
          <w:lang w:val="lv-LV"/>
        </w:rPr>
        <w:t>Šķeldojamā materiāla</w:t>
      </w:r>
      <w:r w:rsidR="00984FE7" w:rsidRPr="00D4714E">
        <w:rPr>
          <w:b/>
          <w:color w:val="FF0000"/>
          <w:sz w:val="22"/>
          <w:szCs w:val="22"/>
          <w:lang w:val="lv-LV"/>
        </w:rPr>
        <w:t xml:space="preserve"> izsole: </w:t>
      </w:r>
      <w:r w:rsidRPr="00D4714E">
        <w:rPr>
          <w:b/>
          <w:sz w:val="22"/>
          <w:szCs w:val="22"/>
          <w:lang w:val="lv-LV"/>
        </w:rPr>
        <w:t xml:space="preserve">2022.gada </w:t>
      </w:r>
      <w:r w:rsidR="00EE05E2">
        <w:rPr>
          <w:b/>
          <w:sz w:val="22"/>
          <w:szCs w:val="22"/>
          <w:lang w:val="lv-LV"/>
        </w:rPr>
        <w:t>28</w:t>
      </w:r>
      <w:r w:rsidR="00F83C23" w:rsidRPr="00D4714E">
        <w:rPr>
          <w:b/>
          <w:sz w:val="22"/>
          <w:szCs w:val="22"/>
          <w:lang w:val="lv-LV"/>
        </w:rPr>
        <w:t>.decembrī</w:t>
      </w:r>
      <w:r w:rsidRPr="00D4714E">
        <w:rPr>
          <w:b/>
          <w:sz w:val="22"/>
          <w:szCs w:val="22"/>
          <w:lang w:val="lv-LV"/>
        </w:rPr>
        <w:t xml:space="preserve"> plkst.</w:t>
      </w:r>
      <w:r w:rsidR="00EE05E2">
        <w:rPr>
          <w:b/>
          <w:sz w:val="22"/>
          <w:szCs w:val="22"/>
          <w:lang w:val="lv-LV"/>
        </w:rPr>
        <w:t>11</w:t>
      </w:r>
      <w:r w:rsidRPr="00D4714E">
        <w:rPr>
          <w:b/>
          <w:sz w:val="22"/>
          <w:szCs w:val="22"/>
          <w:lang w:val="lv-LV"/>
        </w:rPr>
        <w:t>.00</w:t>
      </w:r>
      <w:r w:rsidR="00984FE7" w:rsidRPr="00D4714E">
        <w:rPr>
          <w:sz w:val="22"/>
          <w:szCs w:val="22"/>
          <w:lang w:val="lv-LV"/>
        </w:rPr>
        <w:t xml:space="preserve">- </w:t>
      </w:r>
      <w:r w:rsidR="00F83C23" w:rsidRPr="00D4714E">
        <w:rPr>
          <w:sz w:val="22"/>
          <w:szCs w:val="22"/>
          <w:lang w:val="lv-LV"/>
        </w:rPr>
        <w:t>sadzīves atkritumu poligonā “Cinīši”, Demenes pagasts, Augšdaugavas novads, Konferenču zālē</w:t>
      </w:r>
      <w:r w:rsidR="00B143AE" w:rsidRPr="00D4714E">
        <w:rPr>
          <w:sz w:val="22"/>
          <w:szCs w:val="22"/>
          <w:lang w:val="lv-LV"/>
        </w:rPr>
        <w:t>.</w:t>
      </w:r>
    </w:p>
    <w:p w14:paraId="60DB0D7C" w14:textId="77777777" w:rsidR="00984FE7" w:rsidRPr="00D4714E" w:rsidRDefault="00984FE7" w:rsidP="001B67BF">
      <w:pPr>
        <w:tabs>
          <w:tab w:val="num" w:pos="1080"/>
        </w:tabs>
        <w:ind w:right="-154"/>
        <w:jc w:val="both"/>
        <w:rPr>
          <w:b/>
          <w:color w:val="FF0000"/>
          <w:sz w:val="22"/>
          <w:szCs w:val="22"/>
          <w:lang w:val="lv-LV"/>
        </w:rPr>
      </w:pPr>
    </w:p>
    <w:p w14:paraId="4EA1300D" w14:textId="77777777" w:rsidR="00984FE7" w:rsidRPr="00D4714E" w:rsidRDefault="00984FE7" w:rsidP="001B67BF">
      <w:pPr>
        <w:tabs>
          <w:tab w:val="num" w:pos="1080"/>
        </w:tabs>
        <w:ind w:right="-154"/>
        <w:jc w:val="both"/>
        <w:rPr>
          <w:sz w:val="22"/>
          <w:szCs w:val="22"/>
          <w:lang w:val="lv-LV"/>
        </w:rPr>
      </w:pPr>
      <w:r w:rsidRPr="00D4714E">
        <w:rPr>
          <w:b/>
          <w:color w:val="FF0000"/>
          <w:sz w:val="22"/>
          <w:szCs w:val="22"/>
          <w:lang w:val="lv-LV"/>
        </w:rPr>
        <w:t>UZMANĪBU!!!!</w:t>
      </w:r>
      <w:r w:rsidRPr="00D4714E">
        <w:rPr>
          <w:color w:val="FF0000"/>
          <w:sz w:val="22"/>
          <w:szCs w:val="22"/>
          <w:lang w:val="lv-LV"/>
        </w:rPr>
        <w:t xml:space="preserve"> </w:t>
      </w:r>
      <w:r w:rsidRPr="00D4714E">
        <w:rPr>
          <w:sz w:val="22"/>
          <w:szCs w:val="22"/>
          <w:lang w:val="lv-LV"/>
        </w:rPr>
        <w:t>IERODOTIES UZ IZSOLI PERSONAI IR JĀIEVĒRO COVID – 19 IEROBEŽOJUMI, JĀBŪT LĪDZI SEJAS MASKAI UN TELPĀS IR JĀIEVĒRO 2 METRU DISTANCI.</w:t>
      </w:r>
    </w:p>
    <w:p w14:paraId="18BD530B" w14:textId="77777777" w:rsidR="00984FE7" w:rsidRPr="00D4714E" w:rsidRDefault="00984FE7" w:rsidP="001B67BF">
      <w:pPr>
        <w:tabs>
          <w:tab w:val="num" w:pos="1080"/>
        </w:tabs>
        <w:ind w:right="-154"/>
        <w:jc w:val="both"/>
        <w:rPr>
          <w:sz w:val="22"/>
          <w:szCs w:val="22"/>
          <w:lang w:val="lv-LV"/>
        </w:rPr>
      </w:pPr>
    </w:p>
    <w:p w14:paraId="32278B30" w14:textId="77777777" w:rsidR="00E36705" w:rsidRPr="00D4714E" w:rsidRDefault="00E36705" w:rsidP="003F0426">
      <w:pPr>
        <w:pStyle w:val="ListParagraph"/>
        <w:numPr>
          <w:ilvl w:val="0"/>
          <w:numId w:val="4"/>
        </w:numPr>
        <w:jc w:val="both"/>
        <w:rPr>
          <w:sz w:val="22"/>
          <w:szCs w:val="22"/>
          <w:lang w:val="lv-LV"/>
        </w:rPr>
      </w:pPr>
      <w:r w:rsidRPr="00D4714E">
        <w:rPr>
          <w:sz w:val="22"/>
          <w:szCs w:val="22"/>
          <w:lang w:val="lv-LV"/>
        </w:rPr>
        <w:t>Personām, kuras vēlas piedalīties izsolē līdz izsoles sākšanai</w:t>
      </w:r>
      <w:r w:rsidRPr="00D4714E">
        <w:rPr>
          <w:b/>
          <w:bCs/>
          <w:sz w:val="22"/>
          <w:szCs w:val="22"/>
          <w:lang w:val="lv-LV"/>
        </w:rPr>
        <w:t xml:space="preserve"> </w:t>
      </w:r>
      <w:r w:rsidR="00984FE7" w:rsidRPr="00D4714E">
        <w:rPr>
          <w:b/>
          <w:bCs/>
          <w:sz w:val="22"/>
          <w:szCs w:val="22"/>
          <w:lang w:val="lv-LV"/>
        </w:rPr>
        <w:t xml:space="preserve">(noteikumu 15.punkts) </w:t>
      </w:r>
      <w:r w:rsidRPr="00D4714E">
        <w:rPr>
          <w:sz w:val="22"/>
          <w:szCs w:val="22"/>
          <w:lang w:val="lv-LV"/>
        </w:rPr>
        <w:t xml:space="preserve">izsoles komisijai ir jāiesniedz </w:t>
      </w:r>
      <w:r w:rsidRPr="00D4714E">
        <w:rPr>
          <w:b/>
          <w:bCs/>
          <w:sz w:val="22"/>
          <w:szCs w:val="22"/>
          <w:lang w:val="lv-LV"/>
        </w:rPr>
        <w:t>sekojoši dokumenti</w:t>
      </w:r>
      <w:r w:rsidRPr="00D4714E">
        <w:rPr>
          <w:sz w:val="22"/>
          <w:szCs w:val="22"/>
          <w:lang w:val="lv-LV"/>
        </w:rPr>
        <w:t>:</w:t>
      </w:r>
    </w:p>
    <w:p w14:paraId="32138123" w14:textId="77777777" w:rsidR="00E36705" w:rsidRPr="00D4714E" w:rsidRDefault="00E36705" w:rsidP="001B67BF">
      <w:pPr>
        <w:jc w:val="both"/>
        <w:rPr>
          <w:b/>
          <w:sz w:val="22"/>
          <w:szCs w:val="22"/>
          <w:u w:val="single"/>
          <w:lang w:val="lv-LV"/>
        </w:rPr>
      </w:pPr>
      <w:r w:rsidRPr="00D4714E">
        <w:rPr>
          <w:b/>
          <w:sz w:val="22"/>
          <w:szCs w:val="22"/>
          <w:u w:val="single"/>
          <w:lang w:val="lv-LV"/>
        </w:rPr>
        <w:t xml:space="preserve">Fiziskām personām: </w:t>
      </w:r>
    </w:p>
    <w:p w14:paraId="314DE73E" w14:textId="77777777" w:rsidR="003B43E4" w:rsidRPr="00D4714E" w:rsidRDefault="00F83C23" w:rsidP="003F0426">
      <w:pPr>
        <w:numPr>
          <w:ilvl w:val="0"/>
          <w:numId w:val="2"/>
        </w:numPr>
        <w:jc w:val="both"/>
        <w:rPr>
          <w:sz w:val="22"/>
          <w:szCs w:val="22"/>
          <w:lang w:val="lv-LV"/>
        </w:rPr>
      </w:pPr>
      <w:r w:rsidRPr="00D4714E">
        <w:rPr>
          <w:sz w:val="22"/>
          <w:szCs w:val="22"/>
          <w:lang w:val="lv-LV"/>
        </w:rPr>
        <w:t>SIA AADSO</w:t>
      </w:r>
      <w:r w:rsidR="003B43E4" w:rsidRPr="00D4714E">
        <w:rPr>
          <w:sz w:val="22"/>
          <w:szCs w:val="22"/>
          <w:lang w:val="lv-LV"/>
        </w:rPr>
        <w:t xml:space="preserve"> adresēts iesniegums par vēlēšanos iegādāties atsavināmo mantu saskaņā ar šiem izsoles noteikumiem (sk.pielikumā Nr.1);</w:t>
      </w:r>
    </w:p>
    <w:p w14:paraId="14AD12F6" w14:textId="77777777" w:rsidR="00E36705" w:rsidRPr="00D4714E" w:rsidRDefault="003B43E4" w:rsidP="003F0426">
      <w:pPr>
        <w:numPr>
          <w:ilvl w:val="0"/>
          <w:numId w:val="2"/>
        </w:numPr>
        <w:jc w:val="both"/>
        <w:rPr>
          <w:sz w:val="22"/>
          <w:szCs w:val="22"/>
          <w:lang w:val="lv-LV"/>
        </w:rPr>
      </w:pPr>
      <w:r w:rsidRPr="00D4714E">
        <w:rPr>
          <w:sz w:val="22"/>
          <w:szCs w:val="22"/>
          <w:lang w:val="lv-LV"/>
        </w:rPr>
        <w:t xml:space="preserve">Kredītiestādes </w:t>
      </w:r>
      <w:r w:rsidR="00E66F6A" w:rsidRPr="00D4714E">
        <w:rPr>
          <w:sz w:val="22"/>
          <w:szCs w:val="22"/>
          <w:lang w:val="lv-LV"/>
        </w:rPr>
        <w:t xml:space="preserve">apliecināts </w:t>
      </w:r>
      <w:r w:rsidR="00E36705" w:rsidRPr="00D4714E">
        <w:rPr>
          <w:sz w:val="22"/>
          <w:szCs w:val="22"/>
          <w:lang w:val="lv-LV"/>
        </w:rPr>
        <w:t>dokuments par drošības naudas iemaksu;</w:t>
      </w:r>
    </w:p>
    <w:p w14:paraId="4EBD2E40" w14:textId="77777777" w:rsidR="00E36705" w:rsidRPr="00D4714E" w:rsidRDefault="003B43E4" w:rsidP="003F0426">
      <w:pPr>
        <w:numPr>
          <w:ilvl w:val="0"/>
          <w:numId w:val="2"/>
        </w:numPr>
        <w:jc w:val="both"/>
        <w:rPr>
          <w:sz w:val="22"/>
          <w:szCs w:val="22"/>
          <w:lang w:val="lv-LV"/>
        </w:rPr>
      </w:pPr>
      <w:r w:rsidRPr="00D4714E">
        <w:rPr>
          <w:sz w:val="22"/>
          <w:szCs w:val="22"/>
          <w:lang w:val="lv-LV"/>
        </w:rPr>
        <w:lastRenderedPageBreak/>
        <w:t xml:space="preserve">Kredītiestādes </w:t>
      </w:r>
      <w:r w:rsidR="00E66F6A" w:rsidRPr="00D4714E">
        <w:rPr>
          <w:sz w:val="22"/>
          <w:szCs w:val="22"/>
          <w:lang w:val="lv-LV"/>
        </w:rPr>
        <w:t xml:space="preserve">apliecināts </w:t>
      </w:r>
      <w:r w:rsidR="00E36705" w:rsidRPr="00D4714E">
        <w:rPr>
          <w:sz w:val="22"/>
          <w:szCs w:val="22"/>
          <w:lang w:val="lv-LV"/>
        </w:rPr>
        <w:t>dokuments par reģistrācijas maksas samaksu;</w:t>
      </w:r>
    </w:p>
    <w:p w14:paraId="4AA420A5" w14:textId="77777777" w:rsidR="00E36705" w:rsidRPr="00D4714E" w:rsidRDefault="00E36705" w:rsidP="003F0426">
      <w:pPr>
        <w:numPr>
          <w:ilvl w:val="0"/>
          <w:numId w:val="2"/>
        </w:numPr>
        <w:jc w:val="both"/>
        <w:rPr>
          <w:sz w:val="22"/>
          <w:szCs w:val="22"/>
          <w:lang w:val="lv-LV"/>
        </w:rPr>
      </w:pPr>
      <w:r w:rsidRPr="00D4714E">
        <w:rPr>
          <w:sz w:val="22"/>
          <w:szCs w:val="22"/>
          <w:lang w:val="lv-LV"/>
        </w:rPr>
        <w:t xml:space="preserve">ne agrāk kā vienu mēnesi iepriekš izsniegta VID izziņa par veiktajiem nodokļu maksājumiem; </w:t>
      </w:r>
    </w:p>
    <w:p w14:paraId="15853A27" w14:textId="77777777" w:rsidR="00E36705" w:rsidRPr="00D4714E" w:rsidRDefault="00F83C23" w:rsidP="003F0426">
      <w:pPr>
        <w:numPr>
          <w:ilvl w:val="0"/>
          <w:numId w:val="1"/>
        </w:numPr>
        <w:jc w:val="both"/>
        <w:rPr>
          <w:sz w:val="22"/>
          <w:szCs w:val="22"/>
          <w:lang w:val="lv-LV"/>
        </w:rPr>
      </w:pPr>
      <w:r w:rsidRPr="00D4714E">
        <w:rPr>
          <w:sz w:val="22"/>
          <w:szCs w:val="22"/>
          <w:lang w:val="lv-LV"/>
        </w:rPr>
        <w:t>Augšdaugavas novada</w:t>
      </w:r>
      <w:r w:rsidR="00E36705" w:rsidRPr="00D4714E">
        <w:rPr>
          <w:sz w:val="22"/>
          <w:szCs w:val="22"/>
          <w:lang w:val="lv-LV"/>
        </w:rPr>
        <w:t xml:space="preserve"> finanšu nodaļas izziņa par nodokļu parādu neesamību; </w:t>
      </w:r>
    </w:p>
    <w:p w14:paraId="3314A656" w14:textId="77777777" w:rsidR="00E36705" w:rsidRPr="00D4714E" w:rsidRDefault="00E36705" w:rsidP="003F0426">
      <w:pPr>
        <w:numPr>
          <w:ilvl w:val="0"/>
          <w:numId w:val="1"/>
        </w:numPr>
        <w:jc w:val="both"/>
        <w:rPr>
          <w:sz w:val="22"/>
          <w:szCs w:val="22"/>
          <w:lang w:val="lv-LV"/>
        </w:rPr>
      </w:pPr>
      <w:r w:rsidRPr="00D4714E">
        <w:rPr>
          <w:sz w:val="22"/>
          <w:szCs w:val="22"/>
          <w:lang w:val="lv-LV"/>
        </w:rPr>
        <w:t>noteiktajā kārtībā apliecināta pilnvara pārstāvēt fizisku personu izsolē (uzrādot pasi) – ja to pārstāv cita persona;</w:t>
      </w:r>
    </w:p>
    <w:p w14:paraId="3A3E059D" w14:textId="77777777" w:rsidR="00E36705" w:rsidRPr="00D4714E" w:rsidRDefault="00E36705" w:rsidP="001B67BF">
      <w:pPr>
        <w:jc w:val="both"/>
        <w:rPr>
          <w:b/>
          <w:sz w:val="22"/>
          <w:szCs w:val="22"/>
          <w:lang w:val="lv-LV"/>
        </w:rPr>
      </w:pPr>
      <w:r w:rsidRPr="00D4714E">
        <w:rPr>
          <w:b/>
          <w:sz w:val="22"/>
          <w:szCs w:val="22"/>
          <w:u w:val="single"/>
          <w:lang w:val="lv-LV"/>
        </w:rPr>
        <w:t>Juridiskām personām</w:t>
      </w:r>
      <w:r w:rsidRPr="00D4714E">
        <w:rPr>
          <w:b/>
          <w:sz w:val="22"/>
          <w:szCs w:val="22"/>
          <w:lang w:val="lv-LV"/>
        </w:rPr>
        <w:t>:</w:t>
      </w:r>
    </w:p>
    <w:p w14:paraId="786A1FBD" w14:textId="77777777" w:rsidR="003B43E4" w:rsidRPr="00D4714E" w:rsidRDefault="00F83C23" w:rsidP="003F0426">
      <w:pPr>
        <w:numPr>
          <w:ilvl w:val="0"/>
          <w:numId w:val="1"/>
        </w:numPr>
        <w:jc w:val="both"/>
        <w:rPr>
          <w:sz w:val="22"/>
          <w:szCs w:val="22"/>
          <w:lang w:val="lv-LV"/>
        </w:rPr>
      </w:pPr>
      <w:r w:rsidRPr="00D4714E">
        <w:rPr>
          <w:sz w:val="22"/>
          <w:szCs w:val="22"/>
          <w:lang w:val="lv-LV"/>
        </w:rPr>
        <w:t>SIA AADSO</w:t>
      </w:r>
      <w:r w:rsidR="003B43E4" w:rsidRPr="00D4714E">
        <w:rPr>
          <w:sz w:val="22"/>
          <w:szCs w:val="22"/>
          <w:lang w:val="lv-LV"/>
        </w:rPr>
        <w:t xml:space="preserve"> adresēts iesniegums par vēlēšanos iegādāties atsavināmo mantu saskaņā ar šiem izsoles noteikumiem (sk.pielikumā Nr.1);</w:t>
      </w:r>
    </w:p>
    <w:p w14:paraId="1A508F59" w14:textId="77777777" w:rsidR="003B43E4" w:rsidRPr="00D4714E" w:rsidRDefault="003B43E4" w:rsidP="003F0426">
      <w:pPr>
        <w:numPr>
          <w:ilvl w:val="0"/>
          <w:numId w:val="1"/>
        </w:numPr>
        <w:jc w:val="both"/>
        <w:rPr>
          <w:sz w:val="22"/>
          <w:szCs w:val="22"/>
          <w:lang w:val="lv-LV"/>
        </w:rPr>
      </w:pPr>
      <w:r w:rsidRPr="00D4714E">
        <w:rPr>
          <w:sz w:val="22"/>
          <w:szCs w:val="22"/>
          <w:lang w:val="lv-LV"/>
        </w:rPr>
        <w:t>izziņa no komercreģistra, ka pretendents ir reģistrēts likumā noteiktā kārtībā un par amatpersonu paraksta tiesībām (</w:t>
      </w:r>
      <w:r w:rsidRPr="00D4714E">
        <w:rPr>
          <w:sz w:val="22"/>
          <w:szCs w:val="22"/>
          <w:u w:val="single"/>
          <w:lang w:val="lv-LV"/>
        </w:rPr>
        <w:t>Izziņa ir derīga, ja tā izsniegta ne agrāk par sešām nedēļām no izsoles dienas</w:t>
      </w:r>
      <w:r w:rsidRPr="00D4714E">
        <w:rPr>
          <w:sz w:val="22"/>
          <w:szCs w:val="22"/>
          <w:lang w:val="lv-LV"/>
        </w:rPr>
        <w:t>).</w:t>
      </w:r>
    </w:p>
    <w:p w14:paraId="1F97FC36" w14:textId="77777777" w:rsidR="003B43E4" w:rsidRPr="00D4714E" w:rsidRDefault="00F83C23" w:rsidP="003F0426">
      <w:pPr>
        <w:numPr>
          <w:ilvl w:val="0"/>
          <w:numId w:val="1"/>
        </w:numPr>
        <w:jc w:val="both"/>
        <w:rPr>
          <w:sz w:val="22"/>
          <w:szCs w:val="22"/>
          <w:lang w:val="lv-LV"/>
        </w:rPr>
      </w:pPr>
      <w:r w:rsidRPr="00D4714E">
        <w:rPr>
          <w:sz w:val="22"/>
          <w:szCs w:val="22"/>
          <w:lang w:val="lv-LV"/>
        </w:rPr>
        <w:t>Augšdaugavas novada</w:t>
      </w:r>
      <w:r w:rsidR="003B43E4" w:rsidRPr="00D4714E">
        <w:rPr>
          <w:sz w:val="22"/>
          <w:szCs w:val="22"/>
          <w:lang w:val="lv-LV"/>
        </w:rPr>
        <w:t xml:space="preserve"> Finanšu nodaļas izziņa par nodokļu parādu neesamību ;</w:t>
      </w:r>
    </w:p>
    <w:p w14:paraId="24B363E8" w14:textId="77777777" w:rsidR="00DF74C8" w:rsidRPr="00D4714E" w:rsidRDefault="00DF74C8" w:rsidP="003F0426">
      <w:pPr>
        <w:numPr>
          <w:ilvl w:val="0"/>
          <w:numId w:val="1"/>
        </w:numPr>
        <w:jc w:val="both"/>
        <w:rPr>
          <w:sz w:val="22"/>
          <w:szCs w:val="22"/>
          <w:lang w:val="lv-LV"/>
        </w:rPr>
      </w:pPr>
      <w:r w:rsidRPr="00D4714E">
        <w:rPr>
          <w:sz w:val="22"/>
          <w:szCs w:val="22"/>
          <w:lang w:val="lv-LV"/>
        </w:rPr>
        <w:t>Kredītiestādes apliecināts dokuments par drošības naudas iemaksu;</w:t>
      </w:r>
    </w:p>
    <w:p w14:paraId="110C8F47" w14:textId="77777777" w:rsidR="00DF74C8" w:rsidRPr="00D4714E" w:rsidRDefault="00DF74C8" w:rsidP="003F0426">
      <w:pPr>
        <w:numPr>
          <w:ilvl w:val="0"/>
          <w:numId w:val="1"/>
        </w:numPr>
        <w:jc w:val="both"/>
        <w:rPr>
          <w:sz w:val="22"/>
          <w:szCs w:val="22"/>
          <w:lang w:val="lv-LV"/>
        </w:rPr>
      </w:pPr>
      <w:r w:rsidRPr="00D4714E">
        <w:rPr>
          <w:sz w:val="22"/>
          <w:szCs w:val="22"/>
          <w:lang w:val="lv-LV"/>
        </w:rPr>
        <w:t>Kredītiestādes apliecināts dokuments par reģistrācijas maksas samaksu;</w:t>
      </w:r>
    </w:p>
    <w:p w14:paraId="29E16206" w14:textId="77777777" w:rsidR="00E36705" w:rsidRPr="00D4714E" w:rsidRDefault="00E36705" w:rsidP="003F0426">
      <w:pPr>
        <w:numPr>
          <w:ilvl w:val="0"/>
          <w:numId w:val="1"/>
        </w:numPr>
        <w:jc w:val="both"/>
        <w:rPr>
          <w:sz w:val="22"/>
          <w:szCs w:val="22"/>
          <w:lang w:val="lv-LV"/>
        </w:rPr>
      </w:pPr>
      <w:r w:rsidRPr="00D4714E">
        <w:rPr>
          <w:sz w:val="22"/>
          <w:szCs w:val="22"/>
          <w:lang w:val="lv-LV"/>
        </w:rPr>
        <w:t>dokumenti, kas apliecina juridiskas personas pārstāvības tiesības vai noteiktā kārtībā apliecināta pilnvara pārstāvēt juridisko personu izsolē (uzrādot pasi) – ja to pārstāv persona, kurai nav paraksta tiesību.</w:t>
      </w:r>
    </w:p>
    <w:p w14:paraId="467A41BE" w14:textId="77777777" w:rsidR="00675180" w:rsidRPr="00D4714E" w:rsidRDefault="00675180" w:rsidP="001B67BF">
      <w:pPr>
        <w:jc w:val="both"/>
        <w:rPr>
          <w:sz w:val="22"/>
          <w:szCs w:val="22"/>
          <w:lang w:val="lv-LV"/>
        </w:rPr>
      </w:pPr>
      <w:r w:rsidRPr="00D4714E">
        <w:rPr>
          <w:sz w:val="22"/>
          <w:szCs w:val="22"/>
          <w:lang w:val="lv-LV"/>
        </w:rPr>
        <w:t>Visi dokumenti iesniedzami latviešu valodā. Ja dokuments ir svešvalodā, tam pievieno apliecinātu tulkojumu latviešu valodā.</w:t>
      </w:r>
    </w:p>
    <w:p w14:paraId="5B38ED63" w14:textId="77777777" w:rsidR="001B67BF" w:rsidRPr="00D4714E" w:rsidRDefault="001B67BF" w:rsidP="001B67BF">
      <w:pPr>
        <w:jc w:val="both"/>
        <w:rPr>
          <w:sz w:val="22"/>
          <w:szCs w:val="22"/>
          <w:lang w:val="lv-LV"/>
        </w:rPr>
      </w:pPr>
      <w:r w:rsidRPr="00D4714E">
        <w:rPr>
          <w:sz w:val="22"/>
          <w:szCs w:val="22"/>
          <w:lang w:val="lv-LV"/>
        </w:rPr>
        <w:t xml:space="preserve">Ar 17.punktā minēto dokumentu iesniegšanu uzskatāms, ka izsoles dalībnieks piekrīt Izsoles komisijas veiktajai personas datu apstrādei un piekrīt pirkt </w:t>
      </w:r>
      <w:r w:rsidRPr="00D4714E">
        <w:rPr>
          <w:i/>
          <w:sz w:val="22"/>
          <w:szCs w:val="22"/>
          <w:lang w:val="lv-LV"/>
        </w:rPr>
        <w:t>Kustamo mantu</w:t>
      </w:r>
      <w:r w:rsidRPr="00D4714E">
        <w:rPr>
          <w:sz w:val="22"/>
          <w:szCs w:val="22"/>
          <w:lang w:val="lv-LV"/>
        </w:rPr>
        <w:t xml:space="preserve"> </w:t>
      </w:r>
      <w:r w:rsidRPr="00D4714E">
        <w:rPr>
          <w:i/>
          <w:sz w:val="22"/>
          <w:szCs w:val="22"/>
          <w:lang w:val="lv-LV"/>
        </w:rPr>
        <w:t xml:space="preserve"> </w:t>
      </w:r>
      <w:r w:rsidRPr="00D4714E">
        <w:rPr>
          <w:sz w:val="22"/>
          <w:szCs w:val="22"/>
          <w:lang w:val="lv-LV"/>
        </w:rPr>
        <w:t>saskaņā ar šiem izsoles noteikumiem, kā arī uzņemas atbildību par iesniegto dokumentu apliecinājumu pareizību.</w:t>
      </w:r>
    </w:p>
    <w:p w14:paraId="31F7E73A" w14:textId="77777777" w:rsidR="001B67BF" w:rsidRPr="00D4714E" w:rsidRDefault="001B67BF" w:rsidP="001B67BF">
      <w:pPr>
        <w:jc w:val="both"/>
        <w:rPr>
          <w:sz w:val="22"/>
          <w:szCs w:val="22"/>
          <w:lang w:val="lv-LV"/>
        </w:rPr>
      </w:pPr>
    </w:p>
    <w:p w14:paraId="0E6E6401" w14:textId="77777777" w:rsidR="00701628" w:rsidRPr="00D4714E" w:rsidRDefault="00E36705" w:rsidP="003F0426">
      <w:pPr>
        <w:numPr>
          <w:ilvl w:val="0"/>
          <w:numId w:val="6"/>
        </w:numPr>
        <w:tabs>
          <w:tab w:val="clear" w:pos="1440"/>
          <w:tab w:val="num" w:pos="360"/>
        </w:tabs>
        <w:ind w:left="360"/>
        <w:jc w:val="both"/>
        <w:rPr>
          <w:b/>
          <w:sz w:val="22"/>
          <w:szCs w:val="22"/>
          <w:u w:val="single"/>
          <w:lang w:val="lv-LV"/>
        </w:rPr>
      </w:pPr>
      <w:r w:rsidRPr="00D4714E">
        <w:rPr>
          <w:b/>
          <w:sz w:val="22"/>
          <w:szCs w:val="22"/>
          <w:u w:val="single"/>
          <w:lang w:val="lv-LV"/>
        </w:rPr>
        <w:t>Izsolē var piedalīties, ja sludinājumā noteiktajā termiņ</w:t>
      </w:r>
      <w:r w:rsidR="00701628" w:rsidRPr="00D4714E">
        <w:rPr>
          <w:b/>
          <w:sz w:val="22"/>
          <w:szCs w:val="22"/>
          <w:u w:val="single"/>
          <w:lang w:val="lv-LV"/>
        </w:rPr>
        <w:t>ā</w:t>
      </w:r>
      <w:r w:rsidR="00195FBC" w:rsidRPr="00D4714E">
        <w:rPr>
          <w:b/>
          <w:sz w:val="22"/>
          <w:szCs w:val="22"/>
          <w:u w:val="single"/>
          <w:lang w:val="lv-LV"/>
        </w:rPr>
        <w:t xml:space="preserve">, tas ir līdz </w:t>
      </w:r>
      <w:r w:rsidR="00984FE7" w:rsidRPr="00D4714E">
        <w:rPr>
          <w:b/>
          <w:sz w:val="22"/>
          <w:szCs w:val="22"/>
          <w:u w:val="single"/>
          <w:lang w:val="lv-LV"/>
        </w:rPr>
        <w:t>šo noteikumu 15.punktā noteiktajiem termiņiem</w:t>
      </w:r>
      <w:r w:rsidR="00701628" w:rsidRPr="00D4714E">
        <w:rPr>
          <w:b/>
          <w:sz w:val="22"/>
          <w:szCs w:val="22"/>
          <w:u w:val="single"/>
          <w:lang w:val="lv-LV"/>
        </w:rPr>
        <w:t xml:space="preserve"> ir iesniegts pieteikums un iz</w:t>
      </w:r>
      <w:r w:rsidRPr="00D4714E">
        <w:rPr>
          <w:b/>
          <w:sz w:val="22"/>
          <w:szCs w:val="22"/>
          <w:u w:val="single"/>
          <w:lang w:val="lv-LV"/>
        </w:rPr>
        <w:t>pildīti izsoles priekšnoteikumi /iesniegti pieprasītie dokumenti/. Iesniegtie dokumenti izsoles dalībniekam atpakaļ netiek atdoti.</w:t>
      </w:r>
    </w:p>
    <w:p w14:paraId="3BFF3C3A" w14:textId="77777777" w:rsidR="00675180" w:rsidRPr="00D4714E" w:rsidRDefault="00675180" w:rsidP="003F0426">
      <w:pPr>
        <w:pStyle w:val="ListParagraph"/>
        <w:numPr>
          <w:ilvl w:val="1"/>
          <w:numId w:val="15"/>
        </w:numPr>
        <w:ind w:left="993" w:hanging="709"/>
        <w:jc w:val="both"/>
        <w:rPr>
          <w:b/>
          <w:sz w:val="22"/>
          <w:szCs w:val="22"/>
          <w:lang w:val="lv-LV"/>
        </w:rPr>
      </w:pPr>
      <w:r w:rsidRPr="00D4714E">
        <w:rPr>
          <w:b/>
          <w:sz w:val="22"/>
          <w:szCs w:val="22"/>
          <w:lang w:val="lv-LV"/>
        </w:rPr>
        <w:t>Izsoles dalībnieks netiek reģistrēts, ja:</w:t>
      </w:r>
    </w:p>
    <w:p w14:paraId="49B649F2" w14:textId="77777777" w:rsidR="00675180" w:rsidRPr="00D4714E" w:rsidRDefault="00675180" w:rsidP="003F0426">
      <w:pPr>
        <w:pStyle w:val="ListParagraph"/>
        <w:numPr>
          <w:ilvl w:val="0"/>
          <w:numId w:val="16"/>
        </w:numPr>
        <w:jc w:val="both"/>
        <w:rPr>
          <w:sz w:val="22"/>
          <w:szCs w:val="22"/>
          <w:lang w:val="lv-LV"/>
        </w:rPr>
      </w:pPr>
      <w:r w:rsidRPr="00D4714E">
        <w:rPr>
          <w:sz w:val="22"/>
          <w:szCs w:val="22"/>
          <w:lang w:val="lv-LV"/>
        </w:rPr>
        <w:t>vēl nav iestājies vai ir jau beidzies izsoles dalībnieku reģistrācijas termiņš, izņemot gadījumus, kad dokumenti tiek atsūtīti pa pastu (dokumentu nosūtīšanas pasta zīmoga datums nedrīkst nepārsniegt pieteikšanās termiņa datumu);</w:t>
      </w:r>
    </w:p>
    <w:p w14:paraId="713FB0B0" w14:textId="77777777" w:rsidR="00675180" w:rsidRPr="00D4714E" w:rsidRDefault="00675180" w:rsidP="003F0426">
      <w:pPr>
        <w:pStyle w:val="ListParagraph"/>
        <w:numPr>
          <w:ilvl w:val="0"/>
          <w:numId w:val="16"/>
        </w:numPr>
        <w:jc w:val="both"/>
        <w:rPr>
          <w:sz w:val="22"/>
          <w:szCs w:val="22"/>
          <w:lang w:val="lv-LV"/>
        </w:rPr>
      </w:pPr>
      <w:r w:rsidRPr="00D4714E">
        <w:rPr>
          <w:sz w:val="22"/>
          <w:szCs w:val="22"/>
          <w:lang w:val="lv-LV"/>
        </w:rPr>
        <w:t>nav iesniegti visi šajos  izsoles noteikumos minētie nepieciešamie dokumenti;</w:t>
      </w:r>
    </w:p>
    <w:p w14:paraId="336A3FBB" w14:textId="77777777" w:rsidR="00675180" w:rsidRPr="00D4714E" w:rsidRDefault="00675180" w:rsidP="003F0426">
      <w:pPr>
        <w:pStyle w:val="ListParagraph"/>
        <w:numPr>
          <w:ilvl w:val="0"/>
          <w:numId w:val="16"/>
        </w:numPr>
        <w:jc w:val="both"/>
        <w:rPr>
          <w:sz w:val="22"/>
          <w:szCs w:val="22"/>
          <w:lang w:val="lv-LV"/>
        </w:rPr>
      </w:pPr>
      <w:r w:rsidRPr="00D4714E">
        <w:rPr>
          <w:sz w:val="22"/>
          <w:szCs w:val="22"/>
          <w:lang w:val="lv-LV"/>
        </w:rPr>
        <w:t xml:space="preserve">izsoles dalībniekam saskaņā ar normatīvajiem aktiem nav tiesību piedalīties izsolē. </w:t>
      </w:r>
    </w:p>
    <w:p w14:paraId="0E1BC313" w14:textId="77777777" w:rsidR="00675180" w:rsidRPr="00D4714E" w:rsidRDefault="00675180" w:rsidP="003F0426">
      <w:pPr>
        <w:pStyle w:val="ListParagraph"/>
        <w:numPr>
          <w:ilvl w:val="1"/>
          <w:numId w:val="15"/>
        </w:numPr>
        <w:ind w:left="851" w:hanging="567"/>
        <w:jc w:val="both"/>
        <w:rPr>
          <w:sz w:val="22"/>
          <w:szCs w:val="22"/>
          <w:lang w:val="lv-LV"/>
        </w:rPr>
      </w:pPr>
      <w:r w:rsidRPr="00D4714E">
        <w:rPr>
          <w:sz w:val="22"/>
          <w:szCs w:val="22"/>
          <w:lang w:val="lv-LV"/>
        </w:rPr>
        <w:t>Ja izsoles komisijai tiek sniegtas nepatiesas ziņas, izsoles dalībnieks tiek izslēgts no izsoles dalībnieku saraksta, reģistrācijas apliecība tiek atzīta par nederīgu un viņš zaudē tiesības piedalīties izsolē.</w:t>
      </w:r>
    </w:p>
    <w:p w14:paraId="5A177715"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b/>
          <w:sz w:val="22"/>
          <w:szCs w:val="22"/>
          <w:lang w:val="lv-LV"/>
        </w:rPr>
        <w:t>Starp izsoles dalībniekiem aizliegta vienošanās, kas varētu ietekmēt izsoles rezultātus un gaitu</w:t>
      </w:r>
    </w:p>
    <w:p w14:paraId="51404FE6"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Izsoles dalībnieks 17.punktā minētos dokumentus izsoles komisijai iesniedz </w:t>
      </w:r>
      <w:r w:rsidR="00195FBC" w:rsidRPr="00D4714E">
        <w:rPr>
          <w:sz w:val="22"/>
          <w:szCs w:val="22"/>
          <w:lang w:val="lv-LV"/>
        </w:rPr>
        <w:t xml:space="preserve">dienu iepriekš </w:t>
      </w:r>
      <w:r w:rsidRPr="00D4714E">
        <w:rPr>
          <w:sz w:val="22"/>
          <w:szCs w:val="22"/>
          <w:lang w:val="lv-LV"/>
        </w:rPr>
        <w:t>pirms izsoles uzsākšanas.</w:t>
      </w:r>
    </w:p>
    <w:p w14:paraId="2B45FA48"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Pēc iesniegto dokumentu pārbaudes, dalībnieku rakstisku apliecinājumu saņemšanas uz izsoles noteikumiem, dalībnieku reģistrācijas un reģistrācijas kartiņu izsniegšanas tiek uzsākta izsoles procedūra.</w:t>
      </w:r>
    </w:p>
    <w:p w14:paraId="369F59D3" w14:textId="77777777" w:rsidR="00186884" w:rsidRPr="00D4714E" w:rsidRDefault="00186884" w:rsidP="001B67BF">
      <w:pPr>
        <w:ind w:left="360"/>
        <w:jc w:val="both"/>
        <w:rPr>
          <w:sz w:val="22"/>
          <w:szCs w:val="22"/>
          <w:lang w:val="lv-LV"/>
        </w:rPr>
      </w:pPr>
    </w:p>
    <w:p w14:paraId="1A45B9F0" w14:textId="77777777" w:rsidR="00186884" w:rsidRPr="00D4714E" w:rsidRDefault="00186884" w:rsidP="001B67BF">
      <w:pPr>
        <w:jc w:val="center"/>
        <w:rPr>
          <w:b/>
          <w:sz w:val="22"/>
          <w:szCs w:val="22"/>
          <w:lang w:val="lv-LV"/>
        </w:rPr>
      </w:pPr>
      <w:r w:rsidRPr="00D4714E">
        <w:rPr>
          <w:b/>
          <w:sz w:val="22"/>
          <w:szCs w:val="22"/>
          <w:lang w:val="lv-LV"/>
        </w:rPr>
        <w:t>Izsoles norises kārtība</w:t>
      </w:r>
    </w:p>
    <w:p w14:paraId="7FFAEE32"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Izsole notiek latviešu valodā. Izsoles dalībnieks, kurš nepārvalda latviešu valodu, par saviem līdzekļiem nodrošina sev tulku. Izsoles dalībnieks par tulka piedalīšanos izsolē informē izsoles komisiju pirms izsoles sākuma.</w:t>
      </w:r>
    </w:p>
    <w:p w14:paraId="5890F557"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Telpā, kur notiek izsole, ir tiesības atrasties izsoles noteikumos norādītajām personām.</w:t>
      </w:r>
    </w:p>
    <w:p w14:paraId="4C20EA23"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Ja kāds(-i) no reģistrētajiem izsoles dalībniekiem neierodas uz izsoli noteiktajā laikā, izsoles komisijas priekšsēdētājam ir tiesības pārcelt izsoles sākumu par 30 minūtēm vēlāk.</w:t>
      </w:r>
    </w:p>
    <w:p w14:paraId="25C33142"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Ja noteiktajā laikā uz izsoli ierodas tikai viens no vairākiem reģistrētajiem izsoles dalībniekiem, izsoles komisijas priekšsēdētājs izsoli var atlikt ne ilgāk kā 30 minūtes, bet pēc tam, ja neierodas citi uz izsoli reģistrējušies izsoles dalībnieki, atsavināmo </w:t>
      </w:r>
      <w:r w:rsidRPr="00D4714E">
        <w:rPr>
          <w:i/>
          <w:sz w:val="22"/>
          <w:szCs w:val="22"/>
          <w:lang w:val="lv-LV"/>
        </w:rPr>
        <w:t>Kustamo mantu</w:t>
      </w:r>
      <w:r w:rsidRPr="00D4714E">
        <w:rPr>
          <w:sz w:val="22"/>
          <w:szCs w:val="22"/>
          <w:lang w:val="lv-LV"/>
        </w:rPr>
        <w:t xml:space="preserve"> piedāvā pirkt vienīgajam izsoles dalībniekam, ja viņš pārsola atsavināmās </w:t>
      </w:r>
      <w:r w:rsidRPr="00D4714E">
        <w:rPr>
          <w:i/>
          <w:sz w:val="22"/>
          <w:szCs w:val="22"/>
          <w:lang w:val="lv-LV"/>
        </w:rPr>
        <w:t>Kustamās mantas</w:t>
      </w:r>
      <w:r w:rsidRPr="00D4714E">
        <w:rPr>
          <w:sz w:val="22"/>
          <w:szCs w:val="22"/>
          <w:lang w:val="lv-LV"/>
        </w:rPr>
        <w:t xml:space="preserve"> izsoles sākumcenu.</w:t>
      </w:r>
    </w:p>
    <w:p w14:paraId="4C458412" w14:textId="77777777" w:rsidR="00186884"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Izsoles sākumā izsoles vadītājs lūdz izsoles dalībniekus apstiprināt gatavību iegādāties objektu par izsoles sākumcenu. </w:t>
      </w:r>
    </w:p>
    <w:p w14:paraId="21E8913D"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Izsoles dalībnieki solīšanas procesā paceļ savu reģistrācijas kartīti ar numuru. Katrs šāds solījums ir dalībnieka apliecinājums, ka viņš palielina izsolāmā objekta cenu par noteikto cenas pieauguma apmēru (</w:t>
      </w:r>
      <w:r w:rsidR="00701628" w:rsidRPr="00D4714E">
        <w:rPr>
          <w:sz w:val="22"/>
          <w:szCs w:val="22"/>
          <w:lang w:val="lv-LV"/>
        </w:rPr>
        <w:t xml:space="preserve">attiecīgi </w:t>
      </w:r>
      <w:r w:rsidR="00B143AE" w:rsidRPr="00D4714E">
        <w:rPr>
          <w:color w:val="FF0000"/>
          <w:sz w:val="22"/>
          <w:szCs w:val="22"/>
          <w:lang w:val="lv-LV"/>
        </w:rPr>
        <w:t xml:space="preserve">EUR </w:t>
      </w:r>
      <w:r w:rsidR="00F83C23" w:rsidRPr="00D4714E">
        <w:rPr>
          <w:color w:val="FF0000"/>
          <w:sz w:val="22"/>
          <w:szCs w:val="22"/>
          <w:lang w:val="lv-LV"/>
        </w:rPr>
        <w:t>2.00</w:t>
      </w:r>
      <w:r w:rsidRPr="00D4714E">
        <w:rPr>
          <w:sz w:val="22"/>
          <w:szCs w:val="22"/>
          <w:lang w:val="lv-LV"/>
        </w:rPr>
        <w:t>). Ja neviens no dalībniekiem pēdējo augstāko cenu  nepārsola, izsoles vadītājs trīs reizes atkārto pēdējo nosolīto augstāko cenu un fiksē to ar āmura piesitienu.</w:t>
      </w:r>
    </w:p>
    <w:p w14:paraId="72189DCF" w14:textId="77777777" w:rsidR="00186884"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lastRenderedPageBreak/>
        <w:t xml:space="preserve">Pēc pēdējās nosolītās cenas āmura trešā piesitiena objekts ir pārdots personai, kas nosolījusi pēdējo augstāko cenu. </w:t>
      </w:r>
    </w:p>
    <w:p w14:paraId="356B076F" w14:textId="77777777" w:rsidR="00E36705" w:rsidRPr="00D4714E" w:rsidRDefault="00E36705" w:rsidP="003F0426">
      <w:pPr>
        <w:numPr>
          <w:ilvl w:val="0"/>
          <w:numId w:val="6"/>
        </w:numPr>
        <w:tabs>
          <w:tab w:val="clear" w:pos="1440"/>
          <w:tab w:val="num" w:pos="360"/>
        </w:tabs>
        <w:ind w:left="360"/>
        <w:jc w:val="both"/>
        <w:rPr>
          <w:sz w:val="22"/>
          <w:szCs w:val="22"/>
          <w:lang w:val="lv-LV"/>
        </w:rPr>
      </w:pPr>
      <w:r w:rsidRPr="00D4714E">
        <w:rPr>
          <w:b/>
          <w:sz w:val="22"/>
          <w:szCs w:val="22"/>
          <w:lang w:val="lv-LV"/>
        </w:rPr>
        <w:t>Ja  vairāki dalībnieki vienlaicīgi nosolījuši vienu un to pašu cenu, priekšroka pirkt objektu ir dalībniekam, kurš pirmais no viņiem saņēmis izsoles dalībnieka reģistrācijas apliecību.</w:t>
      </w:r>
    </w:p>
    <w:p w14:paraId="66090344"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Visaugstāko cenu nosolījušā dalībnieka juridiskās personas - nosaukums, reģistrācijas numurs vai fiziskās personas – vārds un uzvārds un dzīvesvieta, un nosolītā cena tiek ierakstīta protokolā.</w:t>
      </w:r>
    </w:p>
    <w:p w14:paraId="02CF2EA9" w14:textId="77777777" w:rsidR="00186884" w:rsidRPr="00D4714E" w:rsidRDefault="00186884" w:rsidP="003F0426">
      <w:pPr>
        <w:numPr>
          <w:ilvl w:val="0"/>
          <w:numId w:val="6"/>
        </w:numPr>
        <w:tabs>
          <w:tab w:val="clear" w:pos="1440"/>
          <w:tab w:val="num" w:pos="360"/>
        </w:tabs>
        <w:ind w:left="360"/>
        <w:jc w:val="both"/>
        <w:rPr>
          <w:sz w:val="22"/>
          <w:szCs w:val="22"/>
          <w:lang w:val="lv-LV"/>
        </w:rPr>
      </w:pPr>
      <w:r w:rsidRPr="00D4714E">
        <w:rPr>
          <w:noProof/>
          <w:sz w:val="22"/>
          <w:szCs w:val="22"/>
          <w:lang w:val="lv-LV"/>
        </w:rPr>
        <w:t xml:space="preserve">Gadījumā, ja uz izsoli pieteiksies vai izsolē piedalīsies viens dalībnieks, </w:t>
      </w:r>
      <w:r w:rsidRPr="00D4714E">
        <w:rPr>
          <w:sz w:val="22"/>
          <w:szCs w:val="22"/>
          <w:lang w:val="lv-LV"/>
        </w:rPr>
        <w:t xml:space="preserve">izsoles komisija piedāvā vienīgajam reģistrētajam izsoles dalībniekam, kurš ieradies noteiktajā laikā uz izsoli, pirkt </w:t>
      </w:r>
      <w:r w:rsidRPr="00D4714E">
        <w:rPr>
          <w:i/>
          <w:sz w:val="22"/>
          <w:szCs w:val="22"/>
          <w:lang w:val="lv-LV"/>
        </w:rPr>
        <w:t>Kustamo mantu</w:t>
      </w:r>
      <w:r w:rsidRPr="00D4714E">
        <w:rPr>
          <w:sz w:val="22"/>
          <w:szCs w:val="22"/>
          <w:lang w:val="lv-LV"/>
        </w:rPr>
        <w:t xml:space="preserve">, nosolot vienu soli. Ja vienīgais izsoles dalībnieks nosola vienu soli, viņš tiek uzskatīts par </w:t>
      </w:r>
      <w:r w:rsidRPr="00D4714E">
        <w:rPr>
          <w:i/>
          <w:sz w:val="22"/>
          <w:szCs w:val="22"/>
          <w:lang w:val="lv-LV"/>
        </w:rPr>
        <w:t>Kustamās mantas</w:t>
      </w:r>
      <w:r w:rsidRPr="00D4714E">
        <w:rPr>
          <w:sz w:val="22"/>
          <w:szCs w:val="22"/>
          <w:lang w:val="lv-LV"/>
        </w:rPr>
        <w:t xml:space="preserve"> Pircēju. Ja vienīgais izsoles dalībnieks nepārsola izsoles sākumcenu vai atsakās pirkt izsolāmo </w:t>
      </w:r>
      <w:r w:rsidRPr="00D4714E">
        <w:rPr>
          <w:i/>
          <w:sz w:val="22"/>
          <w:szCs w:val="22"/>
          <w:lang w:val="lv-LV"/>
        </w:rPr>
        <w:t>Kustamo mantu</w:t>
      </w:r>
      <w:r w:rsidRPr="00D4714E">
        <w:rPr>
          <w:sz w:val="22"/>
          <w:szCs w:val="22"/>
          <w:lang w:val="lv-LV"/>
        </w:rPr>
        <w:t xml:space="preserve"> nosolot vienu soli, tad tam netiek atmaksāts nodrošinājums un reģistrācijas maksa.</w:t>
      </w:r>
    </w:p>
    <w:p w14:paraId="613DAC89"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Manta tiek uzskatīta par pārdotu ar brīdi, kad pircējs, kas nosolījis pēdējo augstāko cenu, ar savu parakstu izsoles dalībnieku sarakstā (izziņa par izsoles gaitā nosolītajām summām) apliecina tajā norādītās cenas atbilstību nosolītajai cenai un  paraksta izsoles protokolu.</w:t>
      </w:r>
    </w:p>
    <w:p w14:paraId="1610E4E2" w14:textId="77777777" w:rsidR="0070162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Pēc visu protokolu eksemplāru parakstīšanas dalībnieks, kurš nosolījis mantu, saņem izziņu samaksas veikšanai. Izsniegtā izziņa ir derīga līdz pirkuma līguma slēgšanai. </w:t>
      </w:r>
    </w:p>
    <w:p w14:paraId="212965CE" w14:textId="77777777" w:rsidR="00BC64D8"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Izsoles dalībnieks, kurš mantu ir nosolījis, bet neparakstās izsoles dalībnieku sarakstā (izziņa par izsoles gaitā nosolītajām summām) un protokolā, uzskatāms par atteikušos no nosolītās mantas. Šajā gadījumā izsoles komisija ir tiesīga attiecīgo dalībnieku svītrot no dalībnieku saraksta un viņam netiek atmaksāta dalības maksa un drošības nauda. Tad pārsolītajam pircējam izsoles komisija piedāvā atsavināmā mantas pirkšanu par viņa paša nosolīto augstāko cenu. Ja izsolē par atsavināmo mantu pirmspēdējo augstāko cenu solījuši vairāki dalībnieki, izsoli nekavējoties atkārto no pirmspēdējās augstākās cenas.</w:t>
      </w:r>
    </w:p>
    <w:p w14:paraId="4C33500D" w14:textId="77777777" w:rsidR="00F83C23" w:rsidRPr="00D4714E" w:rsidRDefault="00E36705" w:rsidP="00F83C23">
      <w:pPr>
        <w:numPr>
          <w:ilvl w:val="0"/>
          <w:numId w:val="6"/>
        </w:numPr>
        <w:tabs>
          <w:tab w:val="clear" w:pos="1440"/>
          <w:tab w:val="num" w:pos="360"/>
        </w:tabs>
        <w:ind w:left="360"/>
        <w:jc w:val="both"/>
        <w:rPr>
          <w:sz w:val="22"/>
          <w:szCs w:val="22"/>
          <w:lang w:val="lv-LV"/>
        </w:rPr>
      </w:pPr>
      <w:r w:rsidRPr="00D4714E">
        <w:rPr>
          <w:sz w:val="22"/>
          <w:szCs w:val="22"/>
          <w:lang w:val="lv-LV"/>
        </w:rPr>
        <w:t xml:space="preserve">Atsakoties </w:t>
      </w:r>
      <w:r w:rsidR="005674D5" w:rsidRPr="00D4714E">
        <w:rPr>
          <w:sz w:val="22"/>
          <w:szCs w:val="22"/>
          <w:lang w:val="lv-LV"/>
        </w:rPr>
        <w:t xml:space="preserve">no turpmākās solīšanas, katrs </w:t>
      </w:r>
      <w:r w:rsidRPr="00D4714E">
        <w:rPr>
          <w:sz w:val="22"/>
          <w:szCs w:val="22"/>
          <w:lang w:val="lv-LV"/>
        </w:rPr>
        <w:t>kustamā īpašuma izsoles dalībnieks apstiprina ar parakstu izsoles dalībnieku sarakstā  savu pēdējo solīto cenu.</w:t>
      </w:r>
    </w:p>
    <w:p w14:paraId="6792CFBF" w14:textId="77777777" w:rsidR="00BC64D8" w:rsidRPr="00D4714E" w:rsidRDefault="00E36705" w:rsidP="00F83C23">
      <w:pPr>
        <w:numPr>
          <w:ilvl w:val="0"/>
          <w:numId w:val="6"/>
        </w:numPr>
        <w:tabs>
          <w:tab w:val="clear" w:pos="1440"/>
          <w:tab w:val="num" w:pos="360"/>
        </w:tabs>
        <w:ind w:left="360"/>
        <w:jc w:val="both"/>
        <w:rPr>
          <w:sz w:val="22"/>
          <w:szCs w:val="22"/>
          <w:lang w:val="lv-LV"/>
        </w:rPr>
      </w:pPr>
      <w:r w:rsidRPr="00D4714E">
        <w:rPr>
          <w:noProof/>
          <w:sz w:val="22"/>
          <w:szCs w:val="22"/>
          <w:lang w:val="lv-LV"/>
        </w:rPr>
        <w:t>Izsoles reģistrācijas maksa netiek ierēķināta mantas pirkuma vērtībā.</w:t>
      </w:r>
    </w:p>
    <w:p w14:paraId="0638C81A" w14:textId="77777777" w:rsidR="00E02B65" w:rsidRPr="00D4714E" w:rsidRDefault="00F83C23" w:rsidP="001B67BF">
      <w:pPr>
        <w:ind w:left="360"/>
        <w:jc w:val="both"/>
        <w:rPr>
          <w:sz w:val="22"/>
          <w:szCs w:val="22"/>
          <w:lang w:val="lv-LV"/>
        </w:rPr>
      </w:pPr>
      <w:r w:rsidRPr="00D4714E">
        <w:rPr>
          <w:b/>
          <w:noProof/>
          <w:sz w:val="22"/>
          <w:szCs w:val="22"/>
          <w:u w:val="single"/>
          <w:lang w:val="lv-LV"/>
        </w:rPr>
        <w:t>Mantas</w:t>
      </w:r>
      <w:r w:rsidR="00E02B65" w:rsidRPr="00D4714E">
        <w:rPr>
          <w:b/>
          <w:noProof/>
          <w:sz w:val="22"/>
          <w:szCs w:val="22"/>
          <w:u w:val="single"/>
          <w:lang w:val="lv-LV"/>
        </w:rPr>
        <w:t xml:space="preserve"> </w:t>
      </w:r>
      <w:r w:rsidR="00E02B65" w:rsidRPr="00D4714E">
        <w:rPr>
          <w:b/>
          <w:sz w:val="22"/>
          <w:szCs w:val="22"/>
          <w:u w:val="single"/>
          <w:lang w:val="lv-LV"/>
        </w:rPr>
        <w:t>nosolītajā cenā nav iekļauts pievienotās vērtības nodoklis</w:t>
      </w:r>
      <w:r w:rsidR="00E02B65" w:rsidRPr="00D4714E">
        <w:rPr>
          <w:sz w:val="22"/>
          <w:szCs w:val="22"/>
          <w:u w:val="single"/>
          <w:lang w:val="lv-LV"/>
        </w:rPr>
        <w:t>. Ar pievienotās vērtības nodokli fiziskai personai pie nosolītās cenas tiks pieskaitīts pievienotās vērtības nodoklis.</w:t>
      </w:r>
    </w:p>
    <w:p w14:paraId="4B614EA2" w14:textId="77777777" w:rsidR="00607071" w:rsidRPr="00D4714E" w:rsidRDefault="00E36705" w:rsidP="003F0426">
      <w:pPr>
        <w:numPr>
          <w:ilvl w:val="0"/>
          <w:numId w:val="6"/>
        </w:numPr>
        <w:tabs>
          <w:tab w:val="clear" w:pos="1440"/>
          <w:tab w:val="num" w:pos="360"/>
        </w:tabs>
        <w:ind w:left="360"/>
        <w:jc w:val="both"/>
        <w:rPr>
          <w:sz w:val="22"/>
          <w:szCs w:val="22"/>
          <w:lang w:val="lv-LV"/>
        </w:rPr>
      </w:pPr>
      <w:r w:rsidRPr="00D4714E">
        <w:rPr>
          <w:bCs/>
          <w:sz w:val="22"/>
          <w:szCs w:val="22"/>
          <w:lang w:val="lv-LV"/>
        </w:rPr>
        <w:t>Ja neviens izsoles dalībnieks nav pārsolījis izsoles sākumcenu</w:t>
      </w:r>
      <w:r w:rsidRPr="00D4714E">
        <w:rPr>
          <w:sz w:val="22"/>
          <w:szCs w:val="22"/>
          <w:lang w:val="lv-LV"/>
        </w:rPr>
        <w:t xml:space="preserve"> vai arī izsoles dalībnieks, kas nosolījis augstāko cenu, nokavē noteikto samaksas termiņu un 7 dienu laikā kopš izsoles nav iesniedzis komisijai bankas dokumentus par to, ka attiecīgie norēķini ir nokārtoti, viņš zaudē  tiesības uz atsavināmo mantu. </w:t>
      </w:r>
      <w:r w:rsidRPr="00D4714E">
        <w:rPr>
          <w:b/>
          <w:sz w:val="22"/>
          <w:szCs w:val="22"/>
          <w:lang w:val="lv-LV"/>
        </w:rPr>
        <w:t xml:space="preserve">Izsole šajā gadījumā tiek paziņota par nenotikušu, </w:t>
      </w:r>
      <w:r w:rsidRPr="00D4714E">
        <w:rPr>
          <w:bCs/>
          <w:sz w:val="22"/>
          <w:szCs w:val="22"/>
          <w:lang w:val="lv-LV"/>
        </w:rPr>
        <w:t>bet mantas atsavināšana turpināma likumā “</w:t>
      </w:r>
      <w:r w:rsidR="00A208BD" w:rsidRPr="00D4714E">
        <w:rPr>
          <w:bCs/>
          <w:sz w:val="22"/>
          <w:szCs w:val="22"/>
          <w:lang w:val="lv-LV"/>
        </w:rPr>
        <w:t>Publiskas personas mantas atsavināšanas</w:t>
      </w:r>
      <w:r w:rsidRPr="00D4714E">
        <w:rPr>
          <w:bCs/>
          <w:sz w:val="22"/>
          <w:szCs w:val="22"/>
          <w:lang w:val="lv-LV"/>
        </w:rPr>
        <w:t xml:space="preserve"> likums” 3</w:t>
      </w:r>
      <w:r w:rsidR="00E02B65" w:rsidRPr="00D4714E">
        <w:rPr>
          <w:bCs/>
          <w:sz w:val="22"/>
          <w:szCs w:val="22"/>
          <w:lang w:val="lv-LV"/>
        </w:rPr>
        <w:t>2</w:t>
      </w:r>
      <w:r w:rsidRPr="00D4714E">
        <w:rPr>
          <w:bCs/>
          <w:sz w:val="22"/>
          <w:szCs w:val="22"/>
          <w:lang w:val="lv-LV"/>
        </w:rPr>
        <w:t xml:space="preserve">.panta paredzētajā kārtībā. </w:t>
      </w:r>
      <w:r w:rsidRPr="00D4714E">
        <w:rPr>
          <w:sz w:val="22"/>
          <w:szCs w:val="22"/>
          <w:lang w:val="lv-LV"/>
        </w:rPr>
        <w:t xml:space="preserve">Reģistrācijas </w:t>
      </w:r>
      <w:r w:rsidR="007224F8" w:rsidRPr="00D4714E">
        <w:rPr>
          <w:sz w:val="22"/>
          <w:szCs w:val="22"/>
          <w:lang w:val="lv-LV"/>
        </w:rPr>
        <w:t>maksa</w:t>
      </w:r>
      <w:r w:rsidRPr="00D4714E">
        <w:rPr>
          <w:sz w:val="22"/>
          <w:szCs w:val="22"/>
          <w:lang w:val="lv-LV"/>
        </w:rPr>
        <w:t xml:space="preserve"> un drošības nauda  attiecīgajam dalībniekam  netiek atmaksāta.</w:t>
      </w:r>
    </w:p>
    <w:p w14:paraId="6F1277BD" w14:textId="77777777" w:rsidR="001B67BF"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Izsoles dalībniekiem, kuri pārtraukuši solīšanu izsoles gaitā vai nepārsola izsoles sākumcenu, drošības nauda tiek atmaksāta nedēļas laikā pēc izsoles, bet reģistrācijas </w:t>
      </w:r>
      <w:r w:rsidR="007224F8" w:rsidRPr="00D4714E">
        <w:rPr>
          <w:sz w:val="22"/>
          <w:szCs w:val="22"/>
          <w:lang w:val="lv-LV"/>
        </w:rPr>
        <w:t>maksa</w:t>
      </w:r>
      <w:r w:rsidRPr="00D4714E">
        <w:rPr>
          <w:sz w:val="22"/>
          <w:szCs w:val="22"/>
          <w:lang w:val="lv-LV"/>
        </w:rPr>
        <w:t xml:space="preserve"> netiek atmaksāta.</w:t>
      </w:r>
    </w:p>
    <w:p w14:paraId="3288742A" w14:textId="77777777" w:rsidR="00E36705" w:rsidRPr="00D4714E" w:rsidRDefault="00E36705"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Dalībniekiem, kuri ir reģistrējušies, bet nav ieradušies uz izsoli, drošības nauda tiek atmaksāta nedēļas laikā, bet reģistrācijas </w:t>
      </w:r>
      <w:r w:rsidR="007224F8" w:rsidRPr="00D4714E">
        <w:rPr>
          <w:sz w:val="22"/>
          <w:szCs w:val="22"/>
          <w:lang w:val="lv-LV"/>
        </w:rPr>
        <w:t>maksa</w:t>
      </w:r>
      <w:r w:rsidRPr="00D4714E">
        <w:rPr>
          <w:sz w:val="22"/>
          <w:szCs w:val="22"/>
          <w:lang w:val="lv-LV"/>
        </w:rPr>
        <w:t xml:space="preserve"> netiek atmaksāta.</w:t>
      </w:r>
    </w:p>
    <w:p w14:paraId="37DD3551" w14:textId="77777777" w:rsidR="001B67BF" w:rsidRPr="00D4714E" w:rsidRDefault="001B67BF" w:rsidP="003F0426">
      <w:pPr>
        <w:numPr>
          <w:ilvl w:val="0"/>
          <w:numId w:val="6"/>
        </w:numPr>
        <w:tabs>
          <w:tab w:val="clear" w:pos="1440"/>
          <w:tab w:val="num" w:pos="360"/>
        </w:tabs>
        <w:ind w:left="360"/>
        <w:jc w:val="both"/>
        <w:rPr>
          <w:sz w:val="22"/>
          <w:szCs w:val="22"/>
          <w:lang w:val="lv-LV"/>
        </w:rPr>
      </w:pPr>
      <w:r w:rsidRPr="00D4714E">
        <w:rPr>
          <w:sz w:val="22"/>
          <w:szCs w:val="22"/>
          <w:lang w:val="lv-LV"/>
        </w:rPr>
        <w:t xml:space="preserve">Reģistrācijas maksa un nodrošinājums netiek atmaksāti izsoles dalībniekam, kurš ieguvis tiesības pirkt </w:t>
      </w:r>
      <w:r w:rsidRPr="00D4714E">
        <w:rPr>
          <w:i/>
          <w:sz w:val="22"/>
          <w:szCs w:val="22"/>
          <w:lang w:val="lv-LV"/>
        </w:rPr>
        <w:t>Kustamo mantu</w:t>
      </w:r>
      <w:r w:rsidRPr="00D4714E">
        <w:rPr>
          <w:sz w:val="22"/>
          <w:szCs w:val="22"/>
          <w:lang w:val="lv-LV"/>
        </w:rPr>
        <w:t xml:space="preserve"> </w:t>
      </w:r>
      <w:r w:rsidRPr="00D4714E">
        <w:rPr>
          <w:i/>
          <w:sz w:val="22"/>
          <w:szCs w:val="22"/>
          <w:lang w:val="lv-LV"/>
        </w:rPr>
        <w:t xml:space="preserve"> </w:t>
      </w:r>
      <w:r w:rsidRPr="00D4714E">
        <w:rPr>
          <w:sz w:val="22"/>
          <w:szCs w:val="22"/>
          <w:lang w:val="lv-LV"/>
        </w:rPr>
        <w:t>un nedēļas laikā nav samaksājis pirkuma maksu.</w:t>
      </w:r>
    </w:p>
    <w:p w14:paraId="3C5337E5" w14:textId="77777777" w:rsidR="001B67BF" w:rsidRPr="00D4714E" w:rsidRDefault="001B67BF" w:rsidP="003F0426">
      <w:pPr>
        <w:numPr>
          <w:ilvl w:val="0"/>
          <w:numId w:val="6"/>
        </w:numPr>
        <w:tabs>
          <w:tab w:val="clear" w:pos="1440"/>
          <w:tab w:val="num" w:pos="360"/>
        </w:tabs>
        <w:ind w:left="360"/>
        <w:jc w:val="both"/>
        <w:rPr>
          <w:sz w:val="22"/>
          <w:szCs w:val="22"/>
          <w:lang w:val="lv-LV"/>
        </w:rPr>
      </w:pPr>
      <w:r w:rsidRPr="00D4714E">
        <w:rPr>
          <w:sz w:val="22"/>
          <w:szCs w:val="22"/>
          <w:lang w:val="lv-LV"/>
        </w:rPr>
        <w:t>Gadījumā, ja kāds no izsoles pretendentiem līdz izsoles dienai iesniedz iesniegumu par dalības atsaukšanu izsolē, viņam tiek atmaksāts samaksātais nodrošinājums un reģistrācijas maksa.</w:t>
      </w:r>
    </w:p>
    <w:p w14:paraId="5F94335E" w14:textId="77777777" w:rsidR="00F83C23" w:rsidRPr="00D4714E" w:rsidRDefault="00E36705" w:rsidP="00F83C23">
      <w:pPr>
        <w:numPr>
          <w:ilvl w:val="0"/>
          <w:numId w:val="6"/>
        </w:numPr>
        <w:tabs>
          <w:tab w:val="clear" w:pos="1440"/>
          <w:tab w:val="num" w:pos="360"/>
        </w:tabs>
        <w:ind w:left="360"/>
        <w:jc w:val="both"/>
        <w:rPr>
          <w:sz w:val="22"/>
          <w:szCs w:val="22"/>
          <w:lang w:val="lv-LV"/>
        </w:rPr>
      </w:pPr>
      <w:r w:rsidRPr="00D4714E">
        <w:rPr>
          <w:sz w:val="22"/>
          <w:szCs w:val="22"/>
          <w:lang w:val="lv-LV"/>
        </w:rPr>
        <w:t>Izsoles komisija 7 (septiņu) dienu laikā pēc izsoles apstiprina izsoles protokolu</w:t>
      </w:r>
      <w:r w:rsidR="00F70ABE">
        <w:rPr>
          <w:sz w:val="22"/>
          <w:szCs w:val="22"/>
          <w:lang w:val="lv-LV"/>
        </w:rPr>
        <w:t xml:space="preserve"> pie komisijas priekšsēdētāja</w:t>
      </w:r>
      <w:r w:rsidRPr="00D4714E">
        <w:rPr>
          <w:sz w:val="22"/>
          <w:szCs w:val="22"/>
          <w:lang w:val="lv-LV"/>
        </w:rPr>
        <w:t>.</w:t>
      </w:r>
    </w:p>
    <w:p w14:paraId="53837B8F" w14:textId="77777777" w:rsidR="001B67BF" w:rsidRPr="00D4714E" w:rsidRDefault="001B67BF" w:rsidP="00F83C23">
      <w:pPr>
        <w:numPr>
          <w:ilvl w:val="0"/>
          <w:numId w:val="6"/>
        </w:numPr>
        <w:tabs>
          <w:tab w:val="clear" w:pos="1440"/>
          <w:tab w:val="num" w:pos="360"/>
        </w:tabs>
        <w:ind w:left="360"/>
        <w:jc w:val="both"/>
        <w:rPr>
          <w:sz w:val="22"/>
          <w:szCs w:val="22"/>
          <w:lang w:val="lv-LV"/>
        </w:rPr>
      </w:pPr>
      <w:r w:rsidRPr="00D4714E">
        <w:rPr>
          <w:sz w:val="22"/>
          <w:szCs w:val="22"/>
          <w:lang w:val="lv-LV"/>
        </w:rPr>
        <w:t>Izsoles organizētājs ir tiesīgs neapstiprināt izsoles rezultātus, ja:</w:t>
      </w:r>
    </w:p>
    <w:p w14:paraId="7627F1B1" w14:textId="77777777" w:rsidR="001B67BF" w:rsidRPr="00D4714E" w:rsidRDefault="001B67BF" w:rsidP="003F0426">
      <w:pPr>
        <w:pStyle w:val="ListParagraph"/>
        <w:numPr>
          <w:ilvl w:val="2"/>
          <w:numId w:val="17"/>
        </w:numPr>
        <w:tabs>
          <w:tab w:val="left" w:pos="851"/>
        </w:tabs>
        <w:ind w:hanging="2040"/>
        <w:jc w:val="both"/>
        <w:rPr>
          <w:sz w:val="22"/>
          <w:szCs w:val="22"/>
          <w:lang w:val="lv-LV"/>
        </w:rPr>
      </w:pPr>
      <w:r w:rsidRPr="00D4714E">
        <w:rPr>
          <w:sz w:val="22"/>
          <w:szCs w:val="22"/>
          <w:lang w:val="lv-LV"/>
        </w:rPr>
        <w:t>ir pieļauta atkāpe no Publiskas personas mantas atsavināšanas likuma;</w:t>
      </w:r>
    </w:p>
    <w:p w14:paraId="756FFDD9" w14:textId="77777777" w:rsidR="001B67BF" w:rsidRPr="00D4714E" w:rsidRDefault="001B67BF" w:rsidP="003F0426">
      <w:pPr>
        <w:pStyle w:val="ListParagraph"/>
        <w:numPr>
          <w:ilvl w:val="2"/>
          <w:numId w:val="17"/>
        </w:numPr>
        <w:tabs>
          <w:tab w:val="left" w:pos="851"/>
        </w:tabs>
        <w:ind w:hanging="2040"/>
        <w:jc w:val="both"/>
        <w:rPr>
          <w:sz w:val="22"/>
          <w:szCs w:val="22"/>
          <w:lang w:val="lv-LV"/>
        </w:rPr>
      </w:pPr>
      <w:r w:rsidRPr="00D4714E">
        <w:rPr>
          <w:sz w:val="22"/>
          <w:szCs w:val="22"/>
          <w:lang w:val="lv-LV"/>
        </w:rPr>
        <w:t>ir pieļauta atkāpe no šajos Izsoles noteikumos paredzētās izsoles kārtības;</w:t>
      </w:r>
    </w:p>
    <w:p w14:paraId="646A530F" w14:textId="77777777" w:rsidR="001B67BF" w:rsidRPr="00D4714E" w:rsidRDefault="001B67BF" w:rsidP="003F0426">
      <w:pPr>
        <w:pStyle w:val="ListParagraph"/>
        <w:numPr>
          <w:ilvl w:val="2"/>
          <w:numId w:val="17"/>
        </w:numPr>
        <w:tabs>
          <w:tab w:val="left" w:pos="851"/>
        </w:tabs>
        <w:ind w:hanging="2040"/>
        <w:jc w:val="both"/>
        <w:rPr>
          <w:sz w:val="22"/>
          <w:szCs w:val="22"/>
          <w:lang w:val="lv-LV"/>
        </w:rPr>
      </w:pPr>
      <w:r w:rsidRPr="00D4714E">
        <w:rPr>
          <w:sz w:val="22"/>
          <w:szCs w:val="22"/>
          <w:lang w:val="lv-LV"/>
        </w:rPr>
        <w:t>tiek konstatēts, ka bijusi noruna atturēt kādu no piedalīšanās izsolē;</w:t>
      </w:r>
    </w:p>
    <w:p w14:paraId="5E014F92" w14:textId="77777777" w:rsidR="001B67BF" w:rsidRPr="00D4714E" w:rsidRDefault="001B67BF" w:rsidP="003F0426">
      <w:pPr>
        <w:pStyle w:val="ListParagraph"/>
        <w:numPr>
          <w:ilvl w:val="2"/>
          <w:numId w:val="17"/>
        </w:numPr>
        <w:tabs>
          <w:tab w:val="left" w:pos="851"/>
        </w:tabs>
        <w:ind w:left="851" w:hanging="425"/>
        <w:jc w:val="both"/>
        <w:rPr>
          <w:sz w:val="22"/>
          <w:szCs w:val="22"/>
          <w:lang w:val="lv-LV"/>
        </w:rPr>
      </w:pPr>
      <w:r w:rsidRPr="00D4714E">
        <w:rPr>
          <w:sz w:val="22"/>
          <w:szCs w:val="22"/>
          <w:lang w:val="lv-LV"/>
        </w:rPr>
        <w:t>tiek konstatēts, ka nepamatoti noraidīta kāda dalībnieka piedalīšanās izsolē vai nepareizi noraidīts kāds pārsolījums;</w:t>
      </w:r>
    </w:p>
    <w:p w14:paraId="73568E2B" w14:textId="77777777" w:rsidR="001B67BF" w:rsidRPr="00D4714E" w:rsidRDefault="001B67BF" w:rsidP="003F0426">
      <w:pPr>
        <w:pStyle w:val="ListParagraph"/>
        <w:numPr>
          <w:ilvl w:val="2"/>
          <w:numId w:val="17"/>
        </w:numPr>
        <w:tabs>
          <w:tab w:val="left" w:pos="851"/>
        </w:tabs>
        <w:ind w:left="851" w:hanging="425"/>
        <w:rPr>
          <w:sz w:val="22"/>
          <w:szCs w:val="22"/>
          <w:lang w:val="lv-LV"/>
        </w:rPr>
      </w:pPr>
      <w:r w:rsidRPr="00D4714E">
        <w:rPr>
          <w:sz w:val="22"/>
          <w:szCs w:val="22"/>
          <w:lang w:val="lv-LV"/>
        </w:rPr>
        <w:t>atklājas, ka Izsoles uzvarētājs ir tāda persona, kura nevar slēgt darījumus vai kurai nebija tiesību piedalīties izsolē.</w:t>
      </w:r>
    </w:p>
    <w:p w14:paraId="5A990AAB" w14:textId="77777777" w:rsidR="001B67BF" w:rsidRPr="00D4714E" w:rsidRDefault="001B67BF" w:rsidP="003F0426">
      <w:pPr>
        <w:pStyle w:val="ListParagraph"/>
        <w:numPr>
          <w:ilvl w:val="0"/>
          <w:numId w:val="6"/>
        </w:numPr>
        <w:tabs>
          <w:tab w:val="clear" w:pos="1440"/>
          <w:tab w:val="num" w:pos="426"/>
        </w:tabs>
        <w:ind w:left="426" w:hanging="426"/>
        <w:jc w:val="both"/>
        <w:rPr>
          <w:sz w:val="22"/>
          <w:szCs w:val="22"/>
          <w:lang w:val="lv-LV"/>
        </w:rPr>
      </w:pPr>
      <w:r w:rsidRPr="00D4714E">
        <w:rPr>
          <w:sz w:val="22"/>
          <w:szCs w:val="22"/>
          <w:lang w:val="lv-LV"/>
        </w:rPr>
        <w:t>Izsole atzīstama par nenotikušu, ja:</w:t>
      </w:r>
    </w:p>
    <w:p w14:paraId="3C3B367C"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 xml:space="preserve">noteiktajā termiņā uz izsoli nav pieteicies vai nav ieradies neviens izsoles dalībnieks;               </w:t>
      </w:r>
    </w:p>
    <w:p w14:paraId="46A61042"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 xml:space="preserve">neviens izsoles dalībnieks nav pārsolījis izsoles sākumcenu; </w:t>
      </w:r>
    </w:p>
    <w:p w14:paraId="6BCA8C51"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vienīgais izsoles dalībnieks nepārsola izsoles sākumcenu;</w:t>
      </w:r>
    </w:p>
    <w:p w14:paraId="5475DF2F"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t>nosolītājs nav samaksājis pirkuma maksu;</w:t>
      </w:r>
    </w:p>
    <w:p w14:paraId="48FFED4F" w14:textId="77777777" w:rsidR="001B67BF" w:rsidRPr="00D4714E" w:rsidRDefault="001B67BF" w:rsidP="003F0426">
      <w:pPr>
        <w:pStyle w:val="ListParagraph"/>
        <w:numPr>
          <w:ilvl w:val="0"/>
          <w:numId w:val="18"/>
        </w:numPr>
        <w:tabs>
          <w:tab w:val="clear" w:pos="1440"/>
          <w:tab w:val="num" w:pos="709"/>
        </w:tabs>
        <w:ind w:left="709" w:hanging="283"/>
        <w:jc w:val="both"/>
        <w:rPr>
          <w:sz w:val="22"/>
          <w:szCs w:val="22"/>
          <w:lang w:val="lv-LV"/>
        </w:rPr>
      </w:pPr>
      <w:r w:rsidRPr="00D4714E">
        <w:rPr>
          <w:sz w:val="22"/>
          <w:szCs w:val="22"/>
          <w:lang w:val="lv-LV"/>
        </w:rPr>
        <w:lastRenderedPageBreak/>
        <w:t xml:space="preserve">pirmspēdējās augstākās cenas nosolītājs, pēc piedāvājuma saņemšanas pirkt </w:t>
      </w:r>
      <w:r w:rsidRPr="00D4714E">
        <w:rPr>
          <w:i/>
          <w:sz w:val="22"/>
          <w:szCs w:val="22"/>
          <w:lang w:val="lv-LV"/>
        </w:rPr>
        <w:t>Kustamo mantu,</w:t>
      </w:r>
      <w:r w:rsidRPr="00D4714E">
        <w:rPr>
          <w:sz w:val="22"/>
          <w:szCs w:val="22"/>
          <w:lang w:val="lv-LV"/>
        </w:rPr>
        <w:t xml:space="preserve"> noteiktajā termiņā nav samaksājis pirkuma maksu. </w:t>
      </w:r>
    </w:p>
    <w:p w14:paraId="1D3FC45F" w14:textId="77777777" w:rsidR="001B67BF" w:rsidRPr="00D4714E" w:rsidRDefault="001B67BF" w:rsidP="003F0426">
      <w:pPr>
        <w:numPr>
          <w:ilvl w:val="0"/>
          <w:numId w:val="6"/>
        </w:numPr>
        <w:tabs>
          <w:tab w:val="clear" w:pos="1440"/>
          <w:tab w:val="num" w:pos="360"/>
        </w:tabs>
        <w:ind w:left="360"/>
        <w:jc w:val="both"/>
        <w:rPr>
          <w:sz w:val="22"/>
          <w:szCs w:val="22"/>
          <w:lang w:val="lv-LV"/>
        </w:rPr>
      </w:pPr>
      <w:r w:rsidRPr="00D4714E">
        <w:rPr>
          <w:sz w:val="22"/>
          <w:szCs w:val="22"/>
          <w:lang w:val="lv-LV"/>
        </w:rPr>
        <w:t>Protokolu par izsoles atzīšanu par nenotikušu sastāda Izsoles komisija.</w:t>
      </w:r>
    </w:p>
    <w:p w14:paraId="325D2DBB" w14:textId="77777777" w:rsidR="008E2401" w:rsidRPr="00D4714E" w:rsidRDefault="00E36705" w:rsidP="003F0426">
      <w:pPr>
        <w:numPr>
          <w:ilvl w:val="0"/>
          <w:numId w:val="6"/>
        </w:numPr>
        <w:tabs>
          <w:tab w:val="clear" w:pos="1440"/>
          <w:tab w:val="num" w:pos="360"/>
        </w:tabs>
        <w:ind w:left="360"/>
        <w:jc w:val="both"/>
        <w:rPr>
          <w:sz w:val="22"/>
          <w:szCs w:val="22"/>
          <w:lang w:val="lv-LV"/>
        </w:rPr>
      </w:pPr>
      <w:r w:rsidRPr="00D4714E">
        <w:rPr>
          <w:b/>
          <w:bCs/>
          <w:iCs/>
          <w:sz w:val="22"/>
          <w:szCs w:val="22"/>
          <w:lang w:val="lv-LV"/>
        </w:rPr>
        <w:t xml:space="preserve">Nosolītājs </w:t>
      </w:r>
      <w:r w:rsidR="005F589A" w:rsidRPr="00D4714E">
        <w:rPr>
          <w:b/>
          <w:bCs/>
          <w:iCs/>
          <w:sz w:val="22"/>
          <w:szCs w:val="22"/>
          <w:lang w:val="lv-LV"/>
        </w:rPr>
        <w:t>nedēļas</w:t>
      </w:r>
      <w:r w:rsidRPr="00D4714E">
        <w:rPr>
          <w:b/>
          <w:bCs/>
          <w:iCs/>
          <w:sz w:val="22"/>
          <w:szCs w:val="22"/>
          <w:lang w:val="lv-LV"/>
        </w:rPr>
        <w:t xml:space="preserve"> laikā pēc izsoles rezultātu apstiprin</w:t>
      </w:r>
      <w:r w:rsidR="0023554F" w:rsidRPr="00D4714E">
        <w:rPr>
          <w:b/>
          <w:bCs/>
          <w:iCs/>
          <w:sz w:val="22"/>
          <w:szCs w:val="22"/>
          <w:lang w:val="lv-LV"/>
        </w:rPr>
        <w:t>āšanas paraksta pirkuma līgumu</w:t>
      </w:r>
      <w:r w:rsidR="0023554F" w:rsidRPr="00D4714E">
        <w:rPr>
          <w:bCs/>
          <w:iCs/>
          <w:sz w:val="22"/>
          <w:szCs w:val="22"/>
          <w:lang w:val="lv-LV"/>
        </w:rPr>
        <w:t xml:space="preserve">. </w:t>
      </w:r>
      <w:r w:rsidRPr="00D4714E">
        <w:rPr>
          <w:sz w:val="22"/>
          <w:szCs w:val="22"/>
          <w:lang w:val="lv-LV"/>
        </w:rPr>
        <w:t>Ja izsoles dalībnieks, kas nosolījis augstāko cenu</w:t>
      </w:r>
      <w:r w:rsidRPr="00D4714E">
        <w:rPr>
          <w:bCs/>
          <w:i/>
          <w:sz w:val="22"/>
          <w:szCs w:val="22"/>
          <w:lang w:val="lv-LV"/>
        </w:rPr>
        <w:t>,</w:t>
      </w:r>
      <w:r w:rsidRPr="00D4714E">
        <w:rPr>
          <w:sz w:val="22"/>
          <w:szCs w:val="22"/>
          <w:lang w:val="lv-LV"/>
        </w:rPr>
        <w:t xml:space="preserve"> pēc nosolītās summas samaksas veikšanas atsakās parakstīt pirkšanas līgumu, kurš sastādīts  atbilstoši atsavināmās mantas  izsoles noteikumiem, viņš zaudē tiesības uz nosolīto mantu. Reģistrācijas </w:t>
      </w:r>
      <w:r w:rsidR="007224F8" w:rsidRPr="00D4714E">
        <w:rPr>
          <w:sz w:val="22"/>
          <w:szCs w:val="22"/>
          <w:lang w:val="lv-LV"/>
        </w:rPr>
        <w:t>maksa</w:t>
      </w:r>
      <w:r w:rsidRPr="00D4714E">
        <w:rPr>
          <w:sz w:val="22"/>
          <w:szCs w:val="22"/>
          <w:lang w:val="lv-LV"/>
        </w:rPr>
        <w:t xml:space="preserve"> un drošības nauda šādam dalībniekam netiek atmaksāta. Tādā gadījumā </w:t>
      </w:r>
      <w:r w:rsidRPr="00D4714E">
        <w:rPr>
          <w:bCs/>
          <w:sz w:val="22"/>
          <w:szCs w:val="22"/>
          <w:lang w:val="lv-LV"/>
        </w:rPr>
        <w:t>mantas atsavināšana turpināma likumā “</w:t>
      </w:r>
      <w:r w:rsidR="00A208BD" w:rsidRPr="00D4714E">
        <w:rPr>
          <w:bCs/>
          <w:sz w:val="22"/>
          <w:szCs w:val="22"/>
          <w:lang w:val="lv-LV"/>
        </w:rPr>
        <w:t>Publiskas personas mantas atsavināšanas</w:t>
      </w:r>
      <w:r w:rsidRPr="00D4714E">
        <w:rPr>
          <w:bCs/>
          <w:sz w:val="22"/>
          <w:szCs w:val="22"/>
          <w:lang w:val="lv-LV"/>
        </w:rPr>
        <w:t xml:space="preserve"> likums” 3</w:t>
      </w:r>
      <w:r w:rsidR="00E02B65" w:rsidRPr="00D4714E">
        <w:rPr>
          <w:bCs/>
          <w:sz w:val="22"/>
          <w:szCs w:val="22"/>
          <w:lang w:val="lv-LV"/>
        </w:rPr>
        <w:t>2</w:t>
      </w:r>
      <w:r w:rsidRPr="00D4714E">
        <w:rPr>
          <w:bCs/>
          <w:sz w:val="22"/>
          <w:szCs w:val="22"/>
          <w:lang w:val="lv-LV"/>
        </w:rPr>
        <w:t>.panta paredzētajā kārtībā</w:t>
      </w:r>
      <w:r w:rsidRPr="00D4714E">
        <w:rPr>
          <w:sz w:val="22"/>
          <w:szCs w:val="22"/>
          <w:lang w:val="lv-LV"/>
        </w:rPr>
        <w:t xml:space="preserve">. </w:t>
      </w:r>
    </w:p>
    <w:p w14:paraId="3BB021C5" w14:textId="77777777" w:rsidR="00F83C23" w:rsidRPr="00D4714E" w:rsidRDefault="00DF74C8" w:rsidP="00F83C23">
      <w:pPr>
        <w:numPr>
          <w:ilvl w:val="0"/>
          <w:numId w:val="6"/>
        </w:numPr>
        <w:tabs>
          <w:tab w:val="clear" w:pos="1440"/>
          <w:tab w:val="num" w:pos="360"/>
        </w:tabs>
        <w:ind w:left="360"/>
        <w:jc w:val="both"/>
        <w:rPr>
          <w:bCs/>
          <w:iCs/>
          <w:sz w:val="22"/>
          <w:szCs w:val="22"/>
          <w:lang w:val="lv-LV"/>
        </w:rPr>
      </w:pPr>
      <w:r w:rsidRPr="00D4714E">
        <w:rPr>
          <w:sz w:val="22"/>
          <w:szCs w:val="22"/>
          <w:lang w:val="lv-LV"/>
        </w:rPr>
        <w:t xml:space="preserve">Lēmumu par izsoles atzīšanu par nenotikušu pieņem </w:t>
      </w:r>
      <w:r w:rsidR="00F83C23" w:rsidRPr="00D4714E">
        <w:rPr>
          <w:sz w:val="22"/>
          <w:szCs w:val="22"/>
          <w:lang w:val="lv-LV"/>
        </w:rPr>
        <w:t>komisija</w:t>
      </w:r>
      <w:r w:rsidRPr="00D4714E">
        <w:rPr>
          <w:sz w:val="22"/>
          <w:szCs w:val="22"/>
          <w:lang w:val="lv-LV"/>
        </w:rPr>
        <w:t xml:space="preserve">. Sūdzības par izsoles komisijas darbību iesniedzamas </w:t>
      </w:r>
      <w:r w:rsidR="00F83C23" w:rsidRPr="00D4714E">
        <w:rPr>
          <w:sz w:val="22"/>
          <w:szCs w:val="22"/>
          <w:lang w:val="lv-LV"/>
        </w:rPr>
        <w:t>kapitālsabiedrības valdes loceklim Aivaram Pudānam</w:t>
      </w:r>
      <w:r w:rsidRPr="00D4714E">
        <w:rPr>
          <w:sz w:val="22"/>
          <w:szCs w:val="22"/>
          <w:lang w:val="lv-LV"/>
        </w:rPr>
        <w:t xml:space="preserve"> 7 dienu laikā kopš notikušās izsoles.</w:t>
      </w:r>
    </w:p>
    <w:p w14:paraId="6F0C5D4D" w14:textId="77777777" w:rsidR="00F83C23" w:rsidRPr="00D4714E" w:rsidRDefault="00DF74C8" w:rsidP="005D65AD">
      <w:pPr>
        <w:numPr>
          <w:ilvl w:val="0"/>
          <w:numId w:val="6"/>
        </w:numPr>
        <w:tabs>
          <w:tab w:val="clear" w:pos="1440"/>
          <w:tab w:val="num" w:pos="360"/>
        </w:tabs>
        <w:ind w:left="360"/>
        <w:jc w:val="both"/>
        <w:rPr>
          <w:bCs/>
          <w:iCs/>
          <w:sz w:val="22"/>
          <w:szCs w:val="22"/>
          <w:lang w:val="lv-LV"/>
        </w:rPr>
      </w:pPr>
      <w:r w:rsidRPr="00D4714E">
        <w:rPr>
          <w:bCs/>
          <w:iCs/>
          <w:sz w:val="22"/>
          <w:szCs w:val="22"/>
          <w:lang w:val="lv-LV"/>
        </w:rPr>
        <w:t xml:space="preserve">Izsoles dalībnieki var iepazīties ar kustamās mantas izsoles noteikumiem mājas lapa </w:t>
      </w:r>
      <w:r w:rsidR="00F83C23" w:rsidRPr="00D4714E">
        <w:rPr>
          <w:rStyle w:val="Hyperlink"/>
          <w:sz w:val="22"/>
          <w:szCs w:val="22"/>
          <w:lang w:val="lv-LV"/>
        </w:rPr>
        <w:t>http://aadso.lv/index.php?option=com_content&amp;view=article&amp;id=146&amp;Itemid=130</w:t>
      </w:r>
      <w:r w:rsidR="00FE2B0B" w:rsidRPr="00D4714E">
        <w:rPr>
          <w:sz w:val="22"/>
          <w:szCs w:val="22"/>
          <w:lang w:val="lv-LV"/>
        </w:rPr>
        <w:t xml:space="preserve"> </w:t>
      </w:r>
      <w:r w:rsidRPr="00D4714E">
        <w:rPr>
          <w:bCs/>
          <w:iCs/>
          <w:sz w:val="22"/>
          <w:szCs w:val="22"/>
          <w:lang w:val="lv-LV"/>
        </w:rPr>
        <w:t xml:space="preserve">un saņemt sīkāku informāciju par atsavināmo kustamo mantu </w:t>
      </w:r>
      <w:r w:rsidR="00F83C23" w:rsidRPr="00D4714E">
        <w:rPr>
          <w:bCs/>
          <w:iCs/>
          <w:sz w:val="22"/>
          <w:szCs w:val="22"/>
          <w:lang w:val="lv-LV"/>
        </w:rPr>
        <w:t>pa tālruni.</w:t>
      </w:r>
      <w:r w:rsidRPr="00D4714E">
        <w:rPr>
          <w:bCs/>
          <w:iCs/>
          <w:sz w:val="22"/>
          <w:szCs w:val="22"/>
          <w:lang w:val="lv-LV"/>
        </w:rPr>
        <w:t xml:space="preserve"> Tālruņi uzziņām – </w:t>
      </w:r>
      <w:r w:rsidR="00F83C23" w:rsidRPr="00D4714E">
        <w:rPr>
          <w:sz w:val="22"/>
          <w:szCs w:val="22"/>
        </w:rPr>
        <w:t>29993540</w:t>
      </w:r>
    </w:p>
    <w:p w14:paraId="486451E7" w14:textId="77777777" w:rsidR="00DF74C8" w:rsidRPr="00D4714E" w:rsidRDefault="00DF74C8" w:rsidP="00F83C23">
      <w:pPr>
        <w:ind w:left="360"/>
        <w:jc w:val="both"/>
        <w:rPr>
          <w:bCs/>
          <w:iCs/>
          <w:sz w:val="22"/>
          <w:szCs w:val="22"/>
          <w:lang w:val="lv-LV"/>
        </w:rPr>
      </w:pPr>
      <w:r w:rsidRPr="00D4714E">
        <w:rPr>
          <w:bCs/>
          <w:iCs/>
          <w:sz w:val="22"/>
          <w:szCs w:val="22"/>
          <w:lang w:val="lv-LV"/>
        </w:rPr>
        <w:t>Pielikumā: Nr.1 Iesniegumu veidnes;</w:t>
      </w:r>
      <w:r w:rsidR="00671CD7" w:rsidRPr="00D4714E">
        <w:rPr>
          <w:bCs/>
          <w:iCs/>
          <w:sz w:val="22"/>
          <w:szCs w:val="22"/>
          <w:lang w:val="lv-LV"/>
        </w:rPr>
        <w:t xml:space="preserve"> Līguma projekti</w:t>
      </w:r>
    </w:p>
    <w:p w14:paraId="4BA6D95E" w14:textId="77777777" w:rsidR="00DF74C8" w:rsidRPr="00D4714E" w:rsidRDefault="00DF74C8" w:rsidP="001B67BF">
      <w:pPr>
        <w:pStyle w:val="BodyText2"/>
        <w:rPr>
          <w:bCs/>
          <w:iCs/>
          <w:noProof w:val="0"/>
          <w:sz w:val="22"/>
        </w:rPr>
      </w:pPr>
    </w:p>
    <w:p w14:paraId="5AEDCBCE"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finanšu direktors</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I. Alihimoviča</w:t>
      </w:r>
    </w:p>
    <w:p w14:paraId="6FB083D0" w14:textId="77777777" w:rsidR="00F83C23" w:rsidRPr="00D4714E" w:rsidRDefault="00F83C23" w:rsidP="00F83C23">
      <w:pPr>
        <w:spacing w:line="276" w:lineRule="auto"/>
        <w:ind w:firstLine="720"/>
        <w:jc w:val="both"/>
        <w:rPr>
          <w:sz w:val="22"/>
          <w:szCs w:val="22"/>
          <w:lang w:val="lv-LV"/>
        </w:rPr>
      </w:pPr>
    </w:p>
    <w:p w14:paraId="61BDA491"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poligona ražošanas vadītājs</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V.Gedzjuns</w:t>
      </w:r>
    </w:p>
    <w:p w14:paraId="435F3EFE" w14:textId="77777777" w:rsidR="00F83C23" w:rsidRPr="00D4714E" w:rsidRDefault="00F83C23" w:rsidP="00F83C23">
      <w:pPr>
        <w:spacing w:line="276" w:lineRule="auto"/>
        <w:ind w:firstLine="720"/>
        <w:jc w:val="both"/>
        <w:rPr>
          <w:sz w:val="22"/>
          <w:szCs w:val="22"/>
          <w:lang w:val="lv-LV"/>
        </w:rPr>
      </w:pPr>
    </w:p>
    <w:p w14:paraId="38007AD4"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projektu asistents</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K.Laizāns</w:t>
      </w:r>
    </w:p>
    <w:p w14:paraId="0574E7B8" w14:textId="77777777" w:rsidR="00F83C23" w:rsidRPr="00D4714E" w:rsidRDefault="00F83C23" w:rsidP="00F83C23">
      <w:pPr>
        <w:spacing w:line="276" w:lineRule="auto"/>
        <w:ind w:firstLine="720"/>
        <w:jc w:val="both"/>
        <w:rPr>
          <w:sz w:val="22"/>
          <w:szCs w:val="22"/>
          <w:lang w:val="lv-LV"/>
        </w:rPr>
      </w:pPr>
    </w:p>
    <w:p w14:paraId="70EA2301" w14:textId="77777777" w:rsidR="00F83C23" w:rsidRPr="00D4714E" w:rsidRDefault="00F83C23" w:rsidP="00F83C23">
      <w:pPr>
        <w:spacing w:line="276" w:lineRule="auto"/>
        <w:ind w:firstLine="720"/>
        <w:jc w:val="both"/>
        <w:rPr>
          <w:sz w:val="22"/>
          <w:szCs w:val="22"/>
          <w:lang w:val="lv-LV"/>
        </w:rPr>
      </w:pPr>
      <w:r w:rsidRPr="00D4714E">
        <w:rPr>
          <w:sz w:val="22"/>
          <w:szCs w:val="22"/>
          <w:lang w:val="lv-LV"/>
        </w:rPr>
        <w:t>SIA „AADSO” juriskonsulte</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E.Žuromska</w:t>
      </w:r>
    </w:p>
    <w:p w14:paraId="614DE129" w14:textId="77777777" w:rsidR="00AC2E26" w:rsidRPr="00D4714E" w:rsidRDefault="00AC2E26" w:rsidP="00AC2E26">
      <w:pPr>
        <w:pStyle w:val="BodyText2"/>
        <w:rPr>
          <w:bCs/>
          <w:iCs/>
          <w:noProof w:val="0"/>
          <w:sz w:val="22"/>
        </w:rPr>
      </w:pPr>
    </w:p>
    <w:p w14:paraId="03C3CF38" w14:textId="77777777" w:rsidR="00AC2E26" w:rsidRPr="00D4714E" w:rsidRDefault="00AC2E26" w:rsidP="00AC2E26">
      <w:pPr>
        <w:pStyle w:val="BodyText2"/>
        <w:rPr>
          <w:bCs/>
          <w:iCs/>
          <w:noProof w:val="0"/>
          <w:sz w:val="22"/>
        </w:rPr>
      </w:pPr>
      <w:r w:rsidRPr="00D4714E">
        <w:rPr>
          <w:bCs/>
          <w:iCs/>
          <w:noProof w:val="0"/>
          <w:sz w:val="22"/>
        </w:rPr>
        <w:t>Ar izsoles noteikumiem iepazinušies:</w:t>
      </w:r>
    </w:p>
    <w:p w14:paraId="09F14B59" w14:textId="77777777" w:rsidR="00AC2E26" w:rsidRPr="00D4714E" w:rsidRDefault="00AC2E26" w:rsidP="00AC2E26">
      <w:pPr>
        <w:pStyle w:val="BodyText2"/>
        <w:rPr>
          <w:bCs/>
          <w:iCs/>
          <w:noProof w:val="0"/>
          <w:sz w:val="22"/>
        </w:rPr>
      </w:pPr>
    </w:p>
    <w:p w14:paraId="08E44B0F" w14:textId="77777777" w:rsidR="00AC2E26" w:rsidRPr="00D4714E" w:rsidRDefault="00AC2E26" w:rsidP="00AC2E26">
      <w:pPr>
        <w:pStyle w:val="BodyText2"/>
        <w:rPr>
          <w:bCs/>
          <w:iCs/>
          <w:noProof w:val="0"/>
          <w:sz w:val="22"/>
        </w:rPr>
      </w:pPr>
      <w:r w:rsidRPr="00D4714E">
        <w:rPr>
          <w:bCs/>
          <w:iCs/>
          <w:noProof w:val="0"/>
          <w:sz w:val="22"/>
        </w:rPr>
        <w:t xml:space="preserve">1. ____________________________            ________________          _____________                                          </w:t>
      </w:r>
    </w:p>
    <w:p w14:paraId="39203AFE" w14:textId="77777777" w:rsidR="00AC2E26" w:rsidRPr="00D4714E" w:rsidRDefault="00AC2E26" w:rsidP="00AC2E26">
      <w:pPr>
        <w:pStyle w:val="BodyText2"/>
        <w:rPr>
          <w:bCs/>
          <w:iCs/>
          <w:noProof w:val="0"/>
          <w:sz w:val="22"/>
          <w:vertAlign w:val="superscript"/>
        </w:rPr>
      </w:pPr>
      <w:r w:rsidRPr="00D4714E">
        <w:rPr>
          <w:bCs/>
          <w:iCs/>
          <w:noProof w:val="0"/>
          <w:sz w:val="22"/>
        </w:rPr>
        <w:t xml:space="preserve">                                                                            </w:t>
      </w:r>
      <w:r w:rsidRPr="00D4714E">
        <w:rPr>
          <w:bCs/>
          <w:iCs/>
          <w:noProof w:val="0"/>
          <w:sz w:val="22"/>
        </w:rPr>
        <w:tab/>
      </w:r>
      <w:r w:rsidRPr="00D4714E">
        <w:rPr>
          <w:bCs/>
          <w:iCs/>
          <w:noProof w:val="0"/>
          <w:sz w:val="22"/>
        </w:rPr>
        <w:tab/>
      </w:r>
      <w:r w:rsidRPr="00D4714E">
        <w:rPr>
          <w:bCs/>
          <w:iCs/>
          <w:noProof w:val="0"/>
          <w:sz w:val="22"/>
          <w:vertAlign w:val="superscript"/>
        </w:rPr>
        <w:t>(paraksts)                       (datums)</w:t>
      </w:r>
    </w:p>
    <w:p w14:paraId="2483F320" w14:textId="77777777" w:rsidR="00AC2E26" w:rsidRPr="00D4714E" w:rsidRDefault="00AC2E26" w:rsidP="00AC2E26">
      <w:pPr>
        <w:pStyle w:val="BodyText2"/>
        <w:rPr>
          <w:bCs/>
          <w:iCs/>
          <w:noProof w:val="0"/>
          <w:sz w:val="22"/>
        </w:rPr>
      </w:pPr>
    </w:p>
    <w:p w14:paraId="7512C5B9" w14:textId="77777777" w:rsidR="00AC2E26" w:rsidRPr="00D4714E" w:rsidRDefault="00AC2E26" w:rsidP="00AC2E26">
      <w:pPr>
        <w:pStyle w:val="BodyText2"/>
        <w:rPr>
          <w:bCs/>
          <w:iCs/>
          <w:noProof w:val="0"/>
          <w:sz w:val="22"/>
        </w:rPr>
      </w:pPr>
      <w:r w:rsidRPr="00D4714E">
        <w:rPr>
          <w:bCs/>
          <w:iCs/>
          <w:noProof w:val="0"/>
          <w:sz w:val="22"/>
        </w:rPr>
        <w:t>2. ____________________________            ________________          _____________</w:t>
      </w:r>
    </w:p>
    <w:p w14:paraId="6C3845C3" w14:textId="77777777" w:rsidR="00AC2E26" w:rsidRPr="00D4714E" w:rsidRDefault="00AC2E26" w:rsidP="00AC2E26">
      <w:pPr>
        <w:pStyle w:val="BodyText2"/>
        <w:ind w:firstLine="720"/>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(datums)</w:t>
      </w:r>
    </w:p>
    <w:p w14:paraId="45D937E9" w14:textId="77777777" w:rsidR="00AC2E26" w:rsidRPr="00D4714E" w:rsidRDefault="00AC2E26" w:rsidP="00AC2E26">
      <w:pPr>
        <w:pStyle w:val="BodyText2"/>
        <w:rPr>
          <w:bCs/>
          <w:iCs/>
          <w:noProof w:val="0"/>
          <w:sz w:val="22"/>
        </w:rPr>
      </w:pPr>
    </w:p>
    <w:p w14:paraId="3942B90A" w14:textId="77777777" w:rsidR="00AC2E26" w:rsidRPr="00D4714E" w:rsidRDefault="00AC2E26" w:rsidP="00AC2E26">
      <w:pPr>
        <w:pStyle w:val="BodyText2"/>
        <w:rPr>
          <w:bCs/>
          <w:iCs/>
          <w:noProof w:val="0"/>
          <w:sz w:val="22"/>
        </w:rPr>
      </w:pPr>
      <w:r w:rsidRPr="00D4714E">
        <w:rPr>
          <w:bCs/>
          <w:iCs/>
          <w:noProof w:val="0"/>
          <w:sz w:val="22"/>
        </w:rPr>
        <w:t>3. ____________________________            ________________          _____________</w:t>
      </w:r>
    </w:p>
    <w:p w14:paraId="4FC194D7" w14:textId="77777777" w:rsidR="00AC2E26" w:rsidRPr="00D4714E" w:rsidRDefault="00AC2E26" w:rsidP="00AC2E26">
      <w:pPr>
        <w:pStyle w:val="BodyText2"/>
        <w:rPr>
          <w:bCs/>
          <w:iCs/>
          <w:noProof w:val="0"/>
          <w:sz w:val="22"/>
          <w:vertAlign w:val="superscript"/>
        </w:rPr>
      </w:pPr>
      <w:r w:rsidRPr="00D4714E">
        <w:rPr>
          <w:bCs/>
          <w:iCs/>
          <w:noProof w:val="0"/>
          <w:sz w:val="22"/>
        </w:rPr>
        <w:t xml:space="preserve">                                                                            </w:t>
      </w:r>
      <w:r w:rsidRPr="00D4714E">
        <w:rPr>
          <w:bCs/>
          <w:iCs/>
          <w:noProof w:val="0"/>
          <w:sz w:val="22"/>
        </w:rPr>
        <w:tab/>
      </w:r>
      <w:r w:rsidRPr="00D4714E">
        <w:rPr>
          <w:bCs/>
          <w:iCs/>
          <w:noProof w:val="0"/>
          <w:sz w:val="22"/>
        </w:rPr>
        <w:tab/>
        <w:t xml:space="preserve"> </w:t>
      </w:r>
      <w:r w:rsidRPr="00D4714E">
        <w:rPr>
          <w:bCs/>
          <w:iCs/>
          <w:noProof w:val="0"/>
          <w:sz w:val="22"/>
          <w:vertAlign w:val="superscript"/>
        </w:rPr>
        <w:t>(paraksts)                         (datums)</w:t>
      </w:r>
    </w:p>
    <w:p w14:paraId="5077DEA3" w14:textId="77777777" w:rsidR="00AC2E26" w:rsidRPr="00D4714E" w:rsidRDefault="00AC2E26" w:rsidP="00AC2E26">
      <w:pPr>
        <w:pStyle w:val="BodyText2"/>
        <w:rPr>
          <w:bCs/>
          <w:iCs/>
          <w:noProof w:val="0"/>
          <w:sz w:val="22"/>
        </w:rPr>
      </w:pPr>
    </w:p>
    <w:p w14:paraId="21A4E796" w14:textId="77777777" w:rsidR="00AC2E26" w:rsidRPr="00D4714E" w:rsidRDefault="00AC2E26" w:rsidP="00AC2E26">
      <w:pPr>
        <w:pStyle w:val="BodyText2"/>
        <w:rPr>
          <w:bCs/>
          <w:iCs/>
          <w:noProof w:val="0"/>
          <w:sz w:val="22"/>
        </w:rPr>
      </w:pPr>
      <w:r w:rsidRPr="00D4714E">
        <w:rPr>
          <w:bCs/>
          <w:iCs/>
          <w:noProof w:val="0"/>
          <w:sz w:val="22"/>
        </w:rPr>
        <w:t>4. ____________________________            ________________          _____________</w:t>
      </w:r>
    </w:p>
    <w:p w14:paraId="4E552D33"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(datums)</w:t>
      </w:r>
    </w:p>
    <w:p w14:paraId="34B3D0D9" w14:textId="77777777" w:rsidR="00AC2E26" w:rsidRPr="00D4714E" w:rsidRDefault="00AC2E26" w:rsidP="00AC2E26">
      <w:pPr>
        <w:pStyle w:val="BodyText2"/>
        <w:rPr>
          <w:bCs/>
          <w:iCs/>
          <w:noProof w:val="0"/>
          <w:sz w:val="22"/>
        </w:rPr>
      </w:pPr>
    </w:p>
    <w:p w14:paraId="715FEE12" w14:textId="77777777" w:rsidR="00AC2E26" w:rsidRPr="00D4714E" w:rsidRDefault="00AC2E26" w:rsidP="00AC2E26">
      <w:pPr>
        <w:pStyle w:val="BodyText2"/>
        <w:rPr>
          <w:bCs/>
          <w:iCs/>
          <w:noProof w:val="0"/>
          <w:sz w:val="22"/>
        </w:rPr>
      </w:pPr>
      <w:r w:rsidRPr="00D4714E">
        <w:rPr>
          <w:bCs/>
          <w:iCs/>
          <w:noProof w:val="0"/>
          <w:sz w:val="22"/>
        </w:rPr>
        <w:t>5. ____________________________            ________________          _____________</w:t>
      </w:r>
    </w:p>
    <w:p w14:paraId="083D0F32"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(datums)</w:t>
      </w:r>
    </w:p>
    <w:p w14:paraId="297C9EF2" w14:textId="77777777" w:rsidR="00AC2E26" w:rsidRPr="00D4714E" w:rsidRDefault="00AC2E26" w:rsidP="00AC2E26">
      <w:pPr>
        <w:pStyle w:val="BodyText2"/>
        <w:rPr>
          <w:bCs/>
          <w:iCs/>
          <w:noProof w:val="0"/>
          <w:sz w:val="22"/>
        </w:rPr>
      </w:pPr>
    </w:p>
    <w:p w14:paraId="2CEA8315" w14:textId="77777777" w:rsidR="00AC2E26" w:rsidRPr="00D4714E" w:rsidRDefault="00AC2E26" w:rsidP="00AC2E26">
      <w:pPr>
        <w:pStyle w:val="BodyText2"/>
        <w:rPr>
          <w:bCs/>
          <w:iCs/>
          <w:noProof w:val="0"/>
          <w:sz w:val="22"/>
        </w:rPr>
      </w:pPr>
      <w:r w:rsidRPr="00D4714E">
        <w:rPr>
          <w:bCs/>
          <w:iCs/>
          <w:noProof w:val="0"/>
          <w:sz w:val="22"/>
        </w:rPr>
        <w:t xml:space="preserve"> 6. ____________________________            ________________          _____________</w:t>
      </w:r>
    </w:p>
    <w:p w14:paraId="3BB375F3"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EC0C364" w14:textId="77777777" w:rsidR="00AC2E26" w:rsidRPr="00D4714E" w:rsidRDefault="00AC2E26" w:rsidP="00AC2E26">
      <w:pPr>
        <w:pStyle w:val="BodyText2"/>
        <w:rPr>
          <w:bCs/>
          <w:iCs/>
          <w:noProof w:val="0"/>
          <w:sz w:val="22"/>
        </w:rPr>
      </w:pPr>
    </w:p>
    <w:p w14:paraId="7414C48B" w14:textId="77777777" w:rsidR="00AC2E26" w:rsidRPr="00D4714E" w:rsidRDefault="00AC2E26" w:rsidP="00AC2E26">
      <w:pPr>
        <w:pStyle w:val="BodyText2"/>
        <w:rPr>
          <w:bCs/>
          <w:iCs/>
          <w:noProof w:val="0"/>
          <w:sz w:val="22"/>
        </w:rPr>
      </w:pPr>
      <w:r w:rsidRPr="00D4714E">
        <w:rPr>
          <w:bCs/>
          <w:iCs/>
          <w:noProof w:val="0"/>
          <w:sz w:val="22"/>
        </w:rPr>
        <w:t>7. ____________________________            ________________          _____________</w:t>
      </w:r>
    </w:p>
    <w:p w14:paraId="5BC4F404"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2DD23078" w14:textId="77777777" w:rsidR="00AC2E26" w:rsidRPr="00D4714E" w:rsidRDefault="00AC2E26" w:rsidP="00AC2E26">
      <w:pPr>
        <w:pStyle w:val="BodyText2"/>
        <w:rPr>
          <w:bCs/>
          <w:iCs/>
          <w:noProof w:val="0"/>
          <w:sz w:val="22"/>
        </w:rPr>
      </w:pPr>
    </w:p>
    <w:p w14:paraId="739A3E76" w14:textId="77777777" w:rsidR="00AC2E26" w:rsidRPr="00D4714E" w:rsidRDefault="00AC2E26" w:rsidP="00AC2E26">
      <w:pPr>
        <w:pStyle w:val="BodyText2"/>
        <w:rPr>
          <w:bCs/>
          <w:iCs/>
          <w:noProof w:val="0"/>
          <w:sz w:val="22"/>
        </w:rPr>
      </w:pPr>
      <w:r w:rsidRPr="00D4714E">
        <w:rPr>
          <w:bCs/>
          <w:iCs/>
          <w:noProof w:val="0"/>
          <w:sz w:val="22"/>
        </w:rPr>
        <w:t>8. ____________________________            ________________          _____________</w:t>
      </w:r>
    </w:p>
    <w:p w14:paraId="7F5B3105" w14:textId="77777777" w:rsidR="00AC2E26" w:rsidRPr="00D4714E" w:rsidRDefault="00AC2E26" w:rsidP="00AC2E26">
      <w:pPr>
        <w:pStyle w:val="BodyText2"/>
        <w:rPr>
          <w:bCs/>
          <w:iCs/>
          <w:noProof w:val="0"/>
          <w:sz w:val="22"/>
          <w:vertAlign w:val="superscript"/>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8748C44" w14:textId="77777777" w:rsidR="00AC2E26" w:rsidRPr="00D4714E" w:rsidRDefault="00AC2E26" w:rsidP="00AC2E26">
      <w:pPr>
        <w:pStyle w:val="BodyText2"/>
        <w:rPr>
          <w:bCs/>
          <w:iCs/>
          <w:noProof w:val="0"/>
          <w:sz w:val="22"/>
        </w:rPr>
      </w:pPr>
    </w:p>
    <w:p w14:paraId="5A360BDB" w14:textId="77777777" w:rsidR="00AC2E26" w:rsidRPr="00D4714E" w:rsidRDefault="00AC2E26" w:rsidP="00AC2E26">
      <w:pPr>
        <w:pStyle w:val="BodyText2"/>
        <w:rPr>
          <w:bCs/>
          <w:iCs/>
          <w:noProof w:val="0"/>
          <w:sz w:val="22"/>
        </w:rPr>
      </w:pPr>
      <w:r w:rsidRPr="00D4714E">
        <w:rPr>
          <w:bCs/>
          <w:iCs/>
          <w:noProof w:val="0"/>
          <w:sz w:val="22"/>
        </w:rPr>
        <w:t>9. ____________________________            ________________          _____________</w:t>
      </w:r>
    </w:p>
    <w:p w14:paraId="6671B3C3"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330A2C90" w14:textId="77777777" w:rsidR="00AC2E26" w:rsidRPr="00D4714E" w:rsidRDefault="00AC2E26" w:rsidP="00AC2E26">
      <w:pPr>
        <w:pStyle w:val="BodyText2"/>
        <w:rPr>
          <w:bCs/>
          <w:iCs/>
          <w:noProof w:val="0"/>
          <w:sz w:val="22"/>
        </w:rPr>
      </w:pPr>
    </w:p>
    <w:p w14:paraId="285C594B" w14:textId="77777777" w:rsidR="00AC2E26" w:rsidRPr="00D4714E" w:rsidRDefault="00AC2E26" w:rsidP="00AC2E26">
      <w:pPr>
        <w:pStyle w:val="BodyText2"/>
        <w:rPr>
          <w:bCs/>
          <w:iCs/>
          <w:noProof w:val="0"/>
          <w:sz w:val="22"/>
        </w:rPr>
      </w:pPr>
      <w:r w:rsidRPr="00D4714E">
        <w:rPr>
          <w:bCs/>
          <w:iCs/>
          <w:noProof w:val="0"/>
          <w:sz w:val="22"/>
        </w:rPr>
        <w:t>10. ____________________________            ________________          _____________</w:t>
      </w:r>
    </w:p>
    <w:p w14:paraId="79DA68EF"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4AF89F18" w14:textId="77777777" w:rsidR="00AC2E26" w:rsidRPr="00D4714E" w:rsidRDefault="00AC2E26" w:rsidP="00AC2E26">
      <w:pPr>
        <w:pStyle w:val="BodyText2"/>
        <w:rPr>
          <w:bCs/>
          <w:iCs/>
          <w:noProof w:val="0"/>
          <w:sz w:val="22"/>
        </w:rPr>
      </w:pPr>
    </w:p>
    <w:p w14:paraId="3EFC48BD" w14:textId="77777777" w:rsidR="00AC2E26" w:rsidRPr="00D4714E" w:rsidRDefault="00AC2E26" w:rsidP="00AC2E26">
      <w:pPr>
        <w:pStyle w:val="BodyText2"/>
        <w:rPr>
          <w:bCs/>
          <w:iCs/>
          <w:noProof w:val="0"/>
          <w:sz w:val="22"/>
        </w:rPr>
      </w:pPr>
      <w:r w:rsidRPr="00D4714E">
        <w:rPr>
          <w:bCs/>
          <w:iCs/>
          <w:noProof w:val="0"/>
          <w:sz w:val="22"/>
        </w:rPr>
        <w:lastRenderedPageBreak/>
        <w:t>11. ____________________________            ________________          _____________</w:t>
      </w:r>
    </w:p>
    <w:p w14:paraId="6F7F5F83"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0480112A" w14:textId="77777777" w:rsidR="00AC2E26" w:rsidRPr="00D4714E" w:rsidRDefault="00AC2E26" w:rsidP="00AC2E26">
      <w:pPr>
        <w:pStyle w:val="BodyText2"/>
        <w:rPr>
          <w:bCs/>
          <w:iCs/>
          <w:noProof w:val="0"/>
          <w:sz w:val="22"/>
        </w:rPr>
      </w:pPr>
    </w:p>
    <w:p w14:paraId="401F3360" w14:textId="77777777" w:rsidR="00AC2E26" w:rsidRPr="00D4714E" w:rsidRDefault="00AC2E26" w:rsidP="00AC2E26">
      <w:pPr>
        <w:pStyle w:val="BodyText2"/>
        <w:rPr>
          <w:bCs/>
          <w:iCs/>
          <w:noProof w:val="0"/>
          <w:sz w:val="22"/>
        </w:rPr>
      </w:pPr>
      <w:r w:rsidRPr="00D4714E">
        <w:rPr>
          <w:bCs/>
          <w:iCs/>
          <w:noProof w:val="0"/>
          <w:sz w:val="22"/>
        </w:rPr>
        <w:t>12. ____________________________            ________________          _____________</w:t>
      </w:r>
    </w:p>
    <w:p w14:paraId="0802CFC8"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EE9E054" w14:textId="77777777" w:rsidR="00AC2E26" w:rsidRPr="00D4714E" w:rsidRDefault="00AC2E26" w:rsidP="00AC2E26">
      <w:pPr>
        <w:pStyle w:val="BodyText2"/>
        <w:rPr>
          <w:bCs/>
          <w:iCs/>
          <w:noProof w:val="0"/>
          <w:sz w:val="22"/>
        </w:rPr>
      </w:pPr>
    </w:p>
    <w:p w14:paraId="1D4FEAF5" w14:textId="77777777" w:rsidR="00AC2E26" w:rsidRPr="00D4714E" w:rsidRDefault="00AC2E26" w:rsidP="00AC2E26">
      <w:pPr>
        <w:pStyle w:val="BodyText2"/>
        <w:rPr>
          <w:bCs/>
          <w:iCs/>
          <w:noProof w:val="0"/>
          <w:sz w:val="22"/>
        </w:rPr>
      </w:pPr>
      <w:r w:rsidRPr="00D4714E">
        <w:rPr>
          <w:bCs/>
          <w:iCs/>
          <w:noProof w:val="0"/>
          <w:sz w:val="22"/>
        </w:rPr>
        <w:t>13. ____________________________            ________________          _____________</w:t>
      </w:r>
    </w:p>
    <w:p w14:paraId="1DF576F9"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CE1EA3F" w14:textId="77777777" w:rsidR="00AC2E26" w:rsidRPr="00D4714E" w:rsidRDefault="00AC2E26" w:rsidP="00AC2E26">
      <w:pPr>
        <w:pStyle w:val="BodyText2"/>
        <w:rPr>
          <w:bCs/>
          <w:iCs/>
          <w:noProof w:val="0"/>
          <w:sz w:val="22"/>
        </w:rPr>
      </w:pPr>
    </w:p>
    <w:p w14:paraId="31E47124" w14:textId="77777777" w:rsidR="00AC2E26" w:rsidRPr="00D4714E" w:rsidRDefault="00AC2E26" w:rsidP="00AC2E26">
      <w:pPr>
        <w:pStyle w:val="BodyText2"/>
        <w:rPr>
          <w:bCs/>
          <w:iCs/>
          <w:noProof w:val="0"/>
          <w:sz w:val="22"/>
        </w:rPr>
      </w:pPr>
      <w:r w:rsidRPr="00D4714E">
        <w:rPr>
          <w:bCs/>
          <w:iCs/>
          <w:noProof w:val="0"/>
          <w:sz w:val="22"/>
        </w:rPr>
        <w:t>14. ____________________________            ________________          _____________</w:t>
      </w:r>
    </w:p>
    <w:p w14:paraId="23D54E77"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493003A5" w14:textId="77777777" w:rsidR="00AC2E26" w:rsidRPr="00D4714E" w:rsidRDefault="00AC2E26" w:rsidP="00AC2E26">
      <w:pPr>
        <w:pStyle w:val="BodyText2"/>
        <w:rPr>
          <w:bCs/>
          <w:iCs/>
          <w:noProof w:val="0"/>
          <w:sz w:val="22"/>
        </w:rPr>
      </w:pPr>
    </w:p>
    <w:p w14:paraId="5208B7AB" w14:textId="77777777" w:rsidR="00AC2E26" w:rsidRPr="00D4714E" w:rsidRDefault="00AC2E26" w:rsidP="00AC2E26">
      <w:pPr>
        <w:pStyle w:val="BodyText2"/>
        <w:rPr>
          <w:bCs/>
          <w:iCs/>
          <w:noProof w:val="0"/>
          <w:sz w:val="22"/>
        </w:rPr>
      </w:pPr>
      <w:r w:rsidRPr="00D4714E">
        <w:rPr>
          <w:bCs/>
          <w:iCs/>
          <w:noProof w:val="0"/>
          <w:sz w:val="22"/>
        </w:rPr>
        <w:t>15. ____________________________            ________________          _____________</w:t>
      </w:r>
    </w:p>
    <w:p w14:paraId="337AF616"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0F3F711A" w14:textId="77777777" w:rsidR="00AC2E26" w:rsidRPr="00D4714E" w:rsidRDefault="00AC2E26" w:rsidP="00AC2E26">
      <w:pPr>
        <w:pStyle w:val="BodyText2"/>
        <w:rPr>
          <w:bCs/>
          <w:iCs/>
          <w:noProof w:val="0"/>
          <w:sz w:val="22"/>
        </w:rPr>
      </w:pPr>
    </w:p>
    <w:p w14:paraId="0FE2B463" w14:textId="77777777" w:rsidR="00AC2E26" w:rsidRPr="00D4714E" w:rsidRDefault="00AC2E26" w:rsidP="00AC2E26">
      <w:pPr>
        <w:pStyle w:val="BodyText2"/>
        <w:rPr>
          <w:bCs/>
          <w:iCs/>
          <w:noProof w:val="0"/>
          <w:sz w:val="22"/>
        </w:rPr>
      </w:pPr>
      <w:r w:rsidRPr="00D4714E">
        <w:rPr>
          <w:bCs/>
          <w:iCs/>
          <w:noProof w:val="0"/>
          <w:sz w:val="22"/>
        </w:rPr>
        <w:t>16. ____________________________            ________________          _____________</w:t>
      </w:r>
    </w:p>
    <w:p w14:paraId="072EE773"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2D71E412" w14:textId="77777777" w:rsidR="00AC2E26" w:rsidRPr="00D4714E" w:rsidRDefault="00AC2E26" w:rsidP="00AC2E26">
      <w:pPr>
        <w:pStyle w:val="BodyText2"/>
        <w:rPr>
          <w:bCs/>
          <w:iCs/>
          <w:noProof w:val="0"/>
          <w:sz w:val="22"/>
        </w:rPr>
      </w:pPr>
    </w:p>
    <w:p w14:paraId="05475059" w14:textId="77777777" w:rsidR="00AC2E26" w:rsidRPr="00D4714E" w:rsidRDefault="00AC2E26" w:rsidP="00AC2E26">
      <w:pPr>
        <w:pStyle w:val="BodyText2"/>
        <w:rPr>
          <w:bCs/>
          <w:iCs/>
          <w:noProof w:val="0"/>
          <w:sz w:val="22"/>
        </w:rPr>
      </w:pPr>
      <w:r w:rsidRPr="00D4714E">
        <w:rPr>
          <w:bCs/>
          <w:iCs/>
          <w:noProof w:val="0"/>
          <w:sz w:val="22"/>
        </w:rPr>
        <w:t>17. ____________________________            ________________          _____________</w:t>
      </w:r>
    </w:p>
    <w:p w14:paraId="1BE21697"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4B89516F" w14:textId="77777777" w:rsidR="00AC2E26" w:rsidRPr="00D4714E" w:rsidRDefault="00AC2E26" w:rsidP="00AC2E26">
      <w:pPr>
        <w:pStyle w:val="BodyText2"/>
        <w:rPr>
          <w:bCs/>
          <w:iCs/>
          <w:noProof w:val="0"/>
          <w:sz w:val="22"/>
        </w:rPr>
      </w:pPr>
    </w:p>
    <w:p w14:paraId="6E05DA1A" w14:textId="77777777" w:rsidR="00AC2E26" w:rsidRPr="00D4714E" w:rsidRDefault="00AC2E26" w:rsidP="00AC2E26">
      <w:pPr>
        <w:pStyle w:val="BodyText2"/>
        <w:rPr>
          <w:bCs/>
          <w:iCs/>
          <w:noProof w:val="0"/>
          <w:sz w:val="22"/>
        </w:rPr>
      </w:pPr>
      <w:r w:rsidRPr="00D4714E">
        <w:rPr>
          <w:bCs/>
          <w:iCs/>
          <w:noProof w:val="0"/>
          <w:sz w:val="22"/>
        </w:rPr>
        <w:t>18. ____________________________            ________________          _____________</w:t>
      </w:r>
    </w:p>
    <w:p w14:paraId="718CFBEC"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48A97CE7" w14:textId="77777777" w:rsidR="00AC2E26" w:rsidRPr="00D4714E" w:rsidRDefault="00AC2E26" w:rsidP="00AC2E26">
      <w:pPr>
        <w:pStyle w:val="BodyText2"/>
        <w:rPr>
          <w:bCs/>
          <w:iCs/>
          <w:noProof w:val="0"/>
          <w:sz w:val="22"/>
        </w:rPr>
      </w:pPr>
    </w:p>
    <w:p w14:paraId="2929809D" w14:textId="77777777" w:rsidR="00AC2E26" w:rsidRPr="00D4714E" w:rsidRDefault="00AC2E26" w:rsidP="00AC2E26">
      <w:pPr>
        <w:pStyle w:val="BodyText2"/>
        <w:rPr>
          <w:bCs/>
          <w:iCs/>
          <w:noProof w:val="0"/>
          <w:sz w:val="22"/>
        </w:rPr>
      </w:pPr>
      <w:r w:rsidRPr="00D4714E">
        <w:rPr>
          <w:bCs/>
          <w:iCs/>
          <w:noProof w:val="0"/>
          <w:sz w:val="22"/>
        </w:rPr>
        <w:t>19. ____________________________            ________________          _____________</w:t>
      </w:r>
    </w:p>
    <w:p w14:paraId="3837C095"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4DE3DAC9" w14:textId="77777777" w:rsidR="00AC2E26" w:rsidRPr="00D4714E" w:rsidRDefault="00AC2E26" w:rsidP="00AC2E26">
      <w:pPr>
        <w:pStyle w:val="BodyText2"/>
        <w:rPr>
          <w:bCs/>
          <w:iCs/>
          <w:noProof w:val="0"/>
          <w:sz w:val="22"/>
        </w:rPr>
      </w:pPr>
    </w:p>
    <w:p w14:paraId="394D35E0" w14:textId="77777777" w:rsidR="00AC2E26" w:rsidRPr="00D4714E" w:rsidRDefault="00AC2E26" w:rsidP="00AC2E26">
      <w:pPr>
        <w:pStyle w:val="BodyText2"/>
        <w:rPr>
          <w:bCs/>
          <w:iCs/>
          <w:noProof w:val="0"/>
          <w:sz w:val="22"/>
        </w:rPr>
      </w:pPr>
      <w:r w:rsidRPr="00D4714E">
        <w:rPr>
          <w:bCs/>
          <w:iCs/>
          <w:noProof w:val="0"/>
          <w:sz w:val="22"/>
        </w:rPr>
        <w:t>20. ____________________________            ________________          _____________</w:t>
      </w:r>
    </w:p>
    <w:p w14:paraId="62189895" w14:textId="77777777" w:rsidR="00AC2E26" w:rsidRPr="00D4714E" w:rsidRDefault="00AC2E26" w:rsidP="00AC2E26">
      <w:pPr>
        <w:pStyle w:val="BodyText2"/>
        <w:rPr>
          <w:sz w:val="22"/>
        </w:rPr>
      </w:pPr>
      <w:r w:rsidRPr="00D4714E">
        <w:rPr>
          <w:bCs/>
          <w:iCs/>
          <w:noProof w:val="0"/>
          <w:sz w:val="22"/>
          <w:vertAlign w:val="superscript"/>
        </w:rPr>
        <w:t xml:space="preserve">                                                                          </w:t>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r>
      <w:r w:rsidRPr="00D4714E">
        <w:rPr>
          <w:bCs/>
          <w:iCs/>
          <w:noProof w:val="0"/>
          <w:sz w:val="22"/>
          <w:vertAlign w:val="superscript"/>
        </w:rPr>
        <w:tab/>
        <w:t xml:space="preserve">   (paraksts)                     </w:t>
      </w:r>
      <w:r w:rsidRPr="00D4714E">
        <w:rPr>
          <w:bCs/>
          <w:iCs/>
          <w:noProof w:val="0"/>
          <w:sz w:val="22"/>
          <w:vertAlign w:val="superscript"/>
        </w:rPr>
        <w:tab/>
      </w:r>
      <w:r w:rsidRPr="00D4714E">
        <w:rPr>
          <w:bCs/>
          <w:iCs/>
          <w:noProof w:val="0"/>
          <w:sz w:val="22"/>
          <w:vertAlign w:val="superscript"/>
        </w:rPr>
        <w:tab/>
        <w:t xml:space="preserve">  (datums)</w:t>
      </w:r>
    </w:p>
    <w:p w14:paraId="64A26D89" w14:textId="77777777" w:rsidR="00AC2E26" w:rsidRPr="00D4714E" w:rsidRDefault="00AC2E26" w:rsidP="00AC2E26">
      <w:pPr>
        <w:pStyle w:val="BodyText2"/>
        <w:rPr>
          <w:bCs/>
          <w:iCs/>
          <w:noProof w:val="0"/>
          <w:sz w:val="22"/>
        </w:rPr>
      </w:pPr>
    </w:p>
    <w:p w14:paraId="4650FFB4" w14:textId="77777777" w:rsidR="008E2401" w:rsidRPr="00D4714E" w:rsidRDefault="008E2401" w:rsidP="001B67BF">
      <w:pPr>
        <w:pStyle w:val="BodyText2"/>
        <w:rPr>
          <w:bCs/>
          <w:iCs/>
          <w:noProof w:val="0"/>
          <w:sz w:val="22"/>
        </w:rPr>
      </w:pPr>
    </w:p>
    <w:p w14:paraId="2C6E7B8D" w14:textId="77777777" w:rsidR="00A21E43" w:rsidRPr="00D4714E" w:rsidRDefault="00090760" w:rsidP="001B67BF">
      <w:pPr>
        <w:pStyle w:val="BodyText2"/>
        <w:rPr>
          <w:bCs/>
          <w:i/>
          <w:iCs/>
          <w:noProof w:val="0"/>
          <w:sz w:val="22"/>
        </w:rPr>
      </w:pPr>
      <w:r w:rsidRPr="00D4714E">
        <w:rPr>
          <w:bCs/>
          <w:i/>
          <w:iCs/>
          <w:noProof w:val="0"/>
          <w:sz w:val="22"/>
        </w:rPr>
        <w:br w:type="page"/>
      </w:r>
      <w:r w:rsidR="00A21E43" w:rsidRPr="00D4714E">
        <w:rPr>
          <w:bCs/>
          <w:i/>
          <w:iCs/>
          <w:noProof w:val="0"/>
          <w:sz w:val="22"/>
        </w:rPr>
        <w:lastRenderedPageBreak/>
        <w:t>Pielikums Nr.1 „Iesniegumu veidne fiziskai personai”</w:t>
      </w:r>
    </w:p>
    <w:p w14:paraId="25869DED" w14:textId="77777777" w:rsidR="00A21E43" w:rsidRPr="00D4714E" w:rsidRDefault="00A21E43" w:rsidP="001B67BF">
      <w:pPr>
        <w:ind w:left="3600" w:firstLine="720"/>
        <w:jc w:val="right"/>
        <w:rPr>
          <w:sz w:val="22"/>
          <w:szCs w:val="22"/>
          <w:lang w:val="lv-LV"/>
        </w:rPr>
      </w:pPr>
    </w:p>
    <w:p w14:paraId="38654E70" w14:textId="77777777" w:rsidR="00D4714E" w:rsidRPr="00D4714E" w:rsidRDefault="00D4714E" w:rsidP="00D4714E">
      <w:pPr>
        <w:ind w:right="-7"/>
        <w:jc w:val="right"/>
        <w:rPr>
          <w:sz w:val="22"/>
          <w:szCs w:val="22"/>
          <w:lang w:val="lv-LV"/>
        </w:rPr>
      </w:pPr>
      <w:r w:rsidRPr="00D4714E">
        <w:rPr>
          <w:b/>
          <w:bCs/>
          <w:sz w:val="22"/>
          <w:szCs w:val="22"/>
          <w:lang w:val="lv-LV"/>
        </w:rPr>
        <w:t>Sabiedrībai ar ierobežotu atbildību</w:t>
      </w:r>
      <w:r w:rsidRPr="00D4714E">
        <w:rPr>
          <w:sz w:val="22"/>
          <w:szCs w:val="22"/>
          <w:lang w:val="lv-LV"/>
        </w:rPr>
        <w:t xml:space="preserve"> </w:t>
      </w:r>
    </w:p>
    <w:p w14:paraId="217EE127" w14:textId="77777777" w:rsidR="00D4714E" w:rsidRPr="00D4714E" w:rsidRDefault="00D4714E" w:rsidP="00D4714E">
      <w:pPr>
        <w:ind w:right="-7"/>
        <w:jc w:val="right"/>
        <w:rPr>
          <w:b/>
          <w:bCs/>
          <w:sz w:val="22"/>
          <w:szCs w:val="22"/>
          <w:lang w:val="lv-LV"/>
        </w:rPr>
      </w:pPr>
      <w:r w:rsidRPr="00D4714E">
        <w:rPr>
          <w:b/>
          <w:bCs/>
          <w:sz w:val="22"/>
          <w:szCs w:val="22"/>
          <w:lang w:val="lv-LV"/>
        </w:rPr>
        <w:t xml:space="preserve">„Atkritumu Apsaimniekošanas Dienvidlatgales </w:t>
      </w:r>
    </w:p>
    <w:p w14:paraId="1B904D11" w14:textId="77777777" w:rsidR="00D4714E" w:rsidRPr="00D4714E" w:rsidRDefault="00D4714E" w:rsidP="00D4714E">
      <w:pPr>
        <w:ind w:right="-7"/>
        <w:jc w:val="right"/>
        <w:rPr>
          <w:b/>
          <w:bCs/>
          <w:sz w:val="22"/>
          <w:szCs w:val="22"/>
        </w:rPr>
      </w:pPr>
      <w:r w:rsidRPr="00D4714E">
        <w:rPr>
          <w:b/>
          <w:bCs/>
          <w:sz w:val="22"/>
          <w:szCs w:val="22"/>
        </w:rPr>
        <w:t>Starppašvaldību Organizācija”</w:t>
      </w:r>
    </w:p>
    <w:p w14:paraId="09E94BFD" w14:textId="77777777" w:rsidR="00A21E43" w:rsidRPr="00D4714E" w:rsidRDefault="00A21E43" w:rsidP="001B67BF">
      <w:pPr>
        <w:rPr>
          <w:sz w:val="22"/>
          <w:szCs w:val="22"/>
          <w:lang w:val="lv-LV"/>
        </w:rPr>
      </w:pPr>
    </w:p>
    <w:p w14:paraId="5614CEF9"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Fiziskas personas</w:t>
      </w:r>
    </w:p>
    <w:p w14:paraId="77550AC8"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IESNIEGUMS*</w:t>
      </w:r>
    </w:p>
    <w:p w14:paraId="148BA32E" w14:textId="77777777" w:rsidR="00A21E43" w:rsidRPr="00D4714E" w:rsidRDefault="00A21E43" w:rsidP="001B67BF">
      <w:pPr>
        <w:pStyle w:val="BodyText"/>
        <w:jc w:val="center"/>
        <w:rPr>
          <w:sz w:val="22"/>
          <w:szCs w:val="22"/>
          <w:u w:val="single"/>
        </w:rPr>
      </w:pPr>
      <w:r w:rsidRPr="00D4714E">
        <w:rPr>
          <w:sz w:val="22"/>
          <w:szCs w:val="22"/>
          <w:u w:val="single"/>
        </w:rPr>
        <w:t>(</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4BFFCD63" w14:textId="77777777" w:rsidR="00A21E43" w:rsidRPr="00D4714E" w:rsidRDefault="00A21E43" w:rsidP="001B67BF">
      <w:pPr>
        <w:ind w:firstLine="3240"/>
        <w:jc w:val="center"/>
        <w:rPr>
          <w:sz w:val="22"/>
          <w:szCs w:val="22"/>
          <w:lang w:val="lv-LV"/>
        </w:rPr>
      </w:pPr>
    </w:p>
    <w:p w14:paraId="2F773937" w14:textId="77777777" w:rsidR="00A21E43" w:rsidRPr="00D4714E" w:rsidRDefault="00A21E43" w:rsidP="001B67BF">
      <w:pPr>
        <w:pStyle w:val="naisf"/>
        <w:spacing w:before="0" w:beforeAutospacing="0" w:after="0" w:afterAutospacing="0"/>
        <w:ind w:firstLine="3240"/>
        <w:rPr>
          <w:b/>
          <w:sz w:val="22"/>
          <w:szCs w:val="22"/>
          <w:lang w:val="lv-LV"/>
        </w:rPr>
      </w:pPr>
      <w:r w:rsidRPr="00D4714E">
        <w:rPr>
          <w:b/>
          <w:sz w:val="22"/>
          <w:szCs w:val="22"/>
          <w:lang w:val="lv-LV"/>
        </w:rPr>
        <w:sym w:font="Webdings" w:char="F063"/>
      </w:r>
      <w:r w:rsidRPr="00D4714E">
        <w:rPr>
          <w:b/>
          <w:sz w:val="22"/>
          <w:szCs w:val="22"/>
          <w:lang w:val="lv-LV"/>
        </w:rPr>
        <w:tab/>
        <w:t xml:space="preserve">par </w:t>
      </w:r>
      <w:r w:rsidRPr="00D4714E">
        <w:rPr>
          <w:b/>
          <w:bCs/>
          <w:sz w:val="22"/>
          <w:szCs w:val="22"/>
          <w:lang w:val="lv-LV"/>
        </w:rPr>
        <w:t>piedalīšanos izsolē</w:t>
      </w:r>
    </w:p>
    <w:p w14:paraId="0BDABC30" w14:textId="77777777" w:rsidR="00A21E43" w:rsidRPr="00D4714E" w:rsidRDefault="00A21E43" w:rsidP="001B67BF">
      <w:pPr>
        <w:ind w:firstLine="2700"/>
        <w:jc w:val="both"/>
        <w:rPr>
          <w:sz w:val="22"/>
          <w:szCs w:val="22"/>
          <w:lang w:val="lv-LV"/>
        </w:rPr>
      </w:pPr>
    </w:p>
    <w:p w14:paraId="617242AB" w14:textId="77777777" w:rsidR="00A21E43" w:rsidRPr="00D4714E" w:rsidRDefault="00A21E43" w:rsidP="001B67BF">
      <w:pPr>
        <w:jc w:val="both"/>
        <w:rPr>
          <w:sz w:val="22"/>
          <w:szCs w:val="22"/>
          <w:lang w:val="lv-LV"/>
        </w:rPr>
      </w:pPr>
    </w:p>
    <w:p w14:paraId="77749407" w14:textId="77777777" w:rsidR="00A21E43" w:rsidRPr="00D4714E" w:rsidRDefault="00A21E43" w:rsidP="001B67BF">
      <w:pPr>
        <w:jc w:val="both"/>
        <w:rPr>
          <w:sz w:val="22"/>
          <w:szCs w:val="22"/>
          <w:lang w:val="lv-LV"/>
        </w:rPr>
      </w:pPr>
      <w:r w:rsidRPr="00D4714E">
        <w:rPr>
          <w:sz w:val="22"/>
          <w:szCs w:val="22"/>
          <w:lang w:val="lv-LV"/>
        </w:rPr>
        <w:t>Daugavpilī,</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 xml:space="preserve">              20____.gada ____. _______________.</w:t>
      </w:r>
    </w:p>
    <w:p w14:paraId="4E5FBEB0" w14:textId="77777777" w:rsidR="00A21E43" w:rsidRPr="00D4714E" w:rsidRDefault="00A21E43" w:rsidP="001B67BF">
      <w:pPr>
        <w:jc w:val="both"/>
        <w:rPr>
          <w:sz w:val="22"/>
          <w:szCs w:val="22"/>
          <w:lang w:val="lv-LV"/>
        </w:rPr>
      </w:pPr>
    </w:p>
    <w:p w14:paraId="4A234060" w14:textId="77777777" w:rsidR="00A21E43" w:rsidRPr="00D4714E" w:rsidRDefault="00A21E43" w:rsidP="001B67BF">
      <w:pPr>
        <w:jc w:val="both"/>
        <w:rPr>
          <w:sz w:val="22"/>
          <w:szCs w:val="22"/>
          <w:lang w:val="lv-LV"/>
        </w:rPr>
      </w:pPr>
      <w:r w:rsidRPr="00D4714E">
        <w:rPr>
          <w:sz w:val="22"/>
          <w:szCs w:val="22"/>
          <w:lang w:val="lv-LV"/>
        </w:rPr>
        <w:t>_______________________________________</w:t>
      </w:r>
      <w:r w:rsidR="00FE2B0B" w:rsidRPr="00D4714E">
        <w:rPr>
          <w:sz w:val="22"/>
          <w:szCs w:val="22"/>
          <w:lang w:val="lv-LV"/>
        </w:rPr>
        <w:t>_____________________________</w:t>
      </w:r>
      <w:r w:rsidRPr="00D4714E">
        <w:rPr>
          <w:sz w:val="22"/>
          <w:szCs w:val="22"/>
          <w:lang w:val="lv-LV"/>
        </w:rPr>
        <w:t>________</w:t>
      </w:r>
    </w:p>
    <w:p w14:paraId="456985EE" w14:textId="77777777" w:rsidR="00A21E43" w:rsidRPr="00D4714E" w:rsidRDefault="00A21E43" w:rsidP="001B67BF">
      <w:pPr>
        <w:jc w:val="center"/>
        <w:rPr>
          <w:sz w:val="22"/>
          <w:szCs w:val="22"/>
          <w:lang w:val="lv-LV"/>
        </w:rPr>
      </w:pPr>
      <w:r w:rsidRPr="00D4714E">
        <w:rPr>
          <w:sz w:val="22"/>
          <w:szCs w:val="22"/>
          <w:vertAlign w:val="superscript"/>
          <w:lang w:val="lv-LV"/>
        </w:rPr>
        <w:t>(vārds, uzvārds)</w:t>
      </w:r>
    </w:p>
    <w:p w14:paraId="7C43DA3E" w14:textId="77777777" w:rsidR="00A21E43" w:rsidRPr="00D4714E" w:rsidRDefault="00A21E43" w:rsidP="001B67BF">
      <w:pPr>
        <w:jc w:val="both"/>
        <w:rPr>
          <w:sz w:val="22"/>
          <w:szCs w:val="22"/>
          <w:lang w:val="lv-LV"/>
        </w:rPr>
      </w:pPr>
      <w:r w:rsidRPr="00D4714E">
        <w:rPr>
          <w:sz w:val="22"/>
          <w:szCs w:val="22"/>
          <w:lang w:val="lv-LV"/>
        </w:rPr>
        <w:t>personas kods_____________________________________</w:t>
      </w:r>
      <w:r w:rsidR="00FE2B0B" w:rsidRPr="00D4714E">
        <w:rPr>
          <w:sz w:val="22"/>
          <w:szCs w:val="22"/>
          <w:lang w:val="lv-LV"/>
        </w:rPr>
        <w:t>____________________________</w:t>
      </w:r>
    </w:p>
    <w:p w14:paraId="5218741C" w14:textId="77777777" w:rsidR="00A21E43" w:rsidRPr="00D4714E" w:rsidRDefault="00A21E43" w:rsidP="001B67BF">
      <w:pPr>
        <w:jc w:val="both"/>
        <w:rPr>
          <w:sz w:val="22"/>
          <w:szCs w:val="22"/>
          <w:lang w:val="lv-LV"/>
        </w:rPr>
      </w:pPr>
    </w:p>
    <w:p w14:paraId="0F2B2C1E" w14:textId="77777777" w:rsidR="00A21E43" w:rsidRPr="00D4714E" w:rsidRDefault="00A21E43" w:rsidP="001B67BF">
      <w:pPr>
        <w:jc w:val="both"/>
        <w:rPr>
          <w:sz w:val="22"/>
          <w:szCs w:val="22"/>
          <w:lang w:val="lv-LV"/>
        </w:rPr>
      </w:pPr>
      <w:r w:rsidRPr="00D4714E">
        <w:rPr>
          <w:sz w:val="22"/>
          <w:szCs w:val="22"/>
          <w:lang w:val="lv-LV"/>
        </w:rPr>
        <w:t>adrese pasta sūtījumiem ____________________________</w:t>
      </w:r>
      <w:r w:rsidR="00FE2B0B" w:rsidRPr="00D4714E">
        <w:rPr>
          <w:sz w:val="22"/>
          <w:szCs w:val="22"/>
          <w:lang w:val="lv-LV"/>
        </w:rPr>
        <w:t>_____________________________</w:t>
      </w:r>
    </w:p>
    <w:p w14:paraId="06483B7E" w14:textId="77777777" w:rsidR="00A21E43" w:rsidRPr="00D4714E" w:rsidRDefault="00A21E43" w:rsidP="001B67BF">
      <w:pPr>
        <w:jc w:val="both"/>
        <w:rPr>
          <w:sz w:val="22"/>
          <w:szCs w:val="22"/>
          <w:lang w:val="lv-LV"/>
        </w:rPr>
      </w:pPr>
    </w:p>
    <w:p w14:paraId="1C1EF3EB" w14:textId="77777777" w:rsidR="00A21E43" w:rsidRPr="00D4714E" w:rsidRDefault="00A21E43" w:rsidP="001B67BF">
      <w:pPr>
        <w:jc w:val="both"/>
        <w:rPr>
          <w:sz w:val="22"/>
          <w:szCs w:val="22"/>
          <w:lang w:val="lv-LV"/>
        </w:rPr>
      </w:pPr>
      <w:r w:rsidRPr="00D4714E">
        <w:rPr>
          <w:sz w:val="22"/>
          <w:szCs w:val="22"/>
          <w:lang w:val="lv-LV"/>
        </w:rPr>
        <w:t>_____________________________________________________________________________</w:t>
      </w:r>
    </w:p>
    <w:p w14:paraId="6A80391D" w14:textId="77777777" w:rsidR="00A21E43" w:rsidRPr="00D4714E" w:rsidRDefault="00A21E43" w:rsidP="001B67BF">
      <w:pPr>
        <w:jc w:val="both"/>
        <w:rPr>
          <w:sz w:val="22"/>
          <w:szCs w:val="22"/>
          <w:lang w:val="lv-LV"/>
        </w:rPr>
      </w:pPr>
    </w:p>
    <w:p w14:paraId="541BF6F5" w14:textId="77777777" w:rsidR="00A21E43" w:rsidRPr="00D4714E" w:rsidRDefault="00A21E43" w:rsidP="001B67BF">
      <w:pPr>
        <w:jc w:val="both"/>
        <w:rPr>
          <w:sz w:val="22"/>
          <w:szCs w:val="22"/>
          <w:lang w:val="lv-LV"/>
        </w:rPr>
      </w:pPr>
      <w:r w:rsidRPr="00D4714E">
        <w:rPr>
          <w:sz w:val="22"/>
          <w:szCs w:val="22"/>
          <w:lang w:val="lv-LV"/>
        </w:rPr>
        <w:t>kontakttālrunis, e-pasts______________________________</w:t>
      </w:r>
      <w:r w:rsidR="00FE2B0B" w:rsidRPr="00D4714E">
        <w:rPr>
          <w:sz w:val="22"/>
          <w:szCs w:val="22"/>
          <w:lang w:val="lv-LV"/>
        </w:rPr>
        <w:t>___________________________</w:t>
      </w:r>
    </w:p>
    <w:p w14:paraId="4FDE04A5" w14:textId="77777777" w:rsidR="00A21E43" w:rsidRPr="00D4714E" w:rsidRDefault="00A21E43" w:rsidP="001B67BF">
      <w:pPr>
        <w:ind w:firstLine="720"/>
        <w:jc w:val="both"/>
        <w:rPr>
          <w:sz w:val="22"/>
          <w:szCs w:val="22"/>
          <w:lang w:val="lv-LV"/>
        </w:rPr>
      </w:pPr>
    </w:p>
    <w:p w14:paraId="13652083" w14:textId="77777777" w:rsidR="00A21E43" w:rsidRPr="00D4714E" w:rsidRDefault="00A21E43" w:rsidP="001B67BF">
      <w:pPr>
        <w:pStyle w:val="BodyText"/>
        <w:rPr>
          <w:color w:val="FF0000"/>
          <w:sz w:val="22"/>
          <w:szCs w:val="22"/>
          <w:u w:val="single"/>
        </w:rPr>
      </w:pPr>
      <w:r w:rsidRPr="00D4714E">
        <w:rPr>
          <w:i/>
          <w:color w:val="FF0000"/>
          <w:sz w:val="22"/>
          <w:szCs w:val="22"/>
          <w:u w:val="single"/>
        </w:rPr>
        <w:t xml:space="preserve">(atzīmēt ar </w:t>
      </w:r>
      <w:r w:rsidRPr="00D4714E">
        <w:rPr>
          <w:color w:val="FF0000"/>
          <w:sz w:val="22"/>
          <w:szCs w:val="22"/>
          <w:u w:val="single"/>
        </w:rPr>
        <w:t>x</w:t>
      </w:r>
      <w:r w:rsidRPr="00D4714E">
        <w:rPr>
          <w:i/>
          <w:color w:val="FF0000"/>
          <w:sz w:val="22"/>
          <w:szCs w:val="22"/>
          <w:u w:val="single"/>
        </w:rPr>
        <w:t>)</w:t>
      </w:r>
      <w:r w:rsidRPr="00D4714E">
        <w:rPr>
          <w:color w:val="FF0000"/>
          <w:sz w:val="22"/>
          <w:szCs w:val="22"/>
          <w:u w:val="single"/>
        </w:rPr>
        <w:t>:</w:t>
      </w:r>
    </w:p>
    <w:p w14:paraId="299CEAA7" w14:textId="77777777" w:rsidR="00A21E43" w:rsidRPr="00D4714E" w:rsidRDefault="00A21E43" w:rsidP="001B67BF">
      <w:pPr>
        <w:jc w:val="center"/>
        <w:rPr>
          <w:sz w:val="22"/>
          <w:szCs w:val="22"/>
          <w:vertAlign w:val="superscript"/>
          <w:lang w:val="lv-LV"/>
        </w:rPr>
      </w:pPr>
    </w:p>
    <w:p w14:paraId="03E2D0D4" w14:textId="77777777" w:rsidR="00A21E43" w:rsidRPr="00D4714E" w:rsidRDefault="00A21E43" w:rsidP="001B67BF">
      <w:pPr>
        <w:pStyle w:val="naisf"/>
        <w:spacing w:before="0" w:beforeAutospacing="0" w:after="0" w:afterAutospacing="0"/>
        <w:ind w:left="360" w:hanging="360"/>
        <w:rPr>
          <w:sz w:val="22"/>
          <w:szCs w:val="22"/>
          <w:lang w:val="lv-LV"/>
        </w:rPr>
      </w:pPr>
      <w:r w:rsidRPr="00D4714E">
        <w:rPr>
          <w:sz w:val="22"/>
          <w:szCs w:val="22"/>
          <w:lang w:val="lv-LV"/>
        </w:rPr>
        <w:t xml:space="preserve">piesaka dalību atsavināmās kustamās mantas – </w:t>
      </w:r>
    </w:p>
    <w:p w14:paraId="2F72056C" w14:textId="77777777" w:rsidR="00A21E43" w:rsidRPr="00D4714E" w:rsidRDefault="00A21E43" w:rsidP="001B67BF">
      <w:pPr>
        <w:jc w:val="both"/>
        <w:rPr>
          <w:sz w:val="22"/>
          <w:szCs w:val="22"/>
          <w:lang w:val="lv-LV"/>
        </w:rPr>
      </w:pPr>
    </w:p>
    <w:p w14:paraId="4446C0BF" w14:textId="77777777" w:rsidR="005708DD" w:rsidRPr="00D4714E" w:rsidRDefault="00D4714E" w:rsidP="005708DD">
      <w:pPr>
        <w:pStyle w:val="ListParagraph"/>
        <w:numPr>
          <w:ilvl w:val="1"/>
          <w:numId w:val="17"/>
        </w:numPr>
        <w:jc w:val="both"/>
        <w:rPr>
          <w:sz w:val="22"/>
          <w:szCs w:val="22"/>
          <w:lang w:val="lv-LV"/>
        </w:rPr>
      </w:pPr>
      <w:r w:rsidRPr="00D4714E">
        <w:rPr>
          <w:sz w:val="22"/>
          <w:szCs w:val="22"/>
          <w:lang w:val="lv-LV"/>
        </w:rPr>
        <w:t>1</w:t>
      </w:r>
      <w:r w:rsidR="005708DD" w:rsidRPr="00D4714E">
        <w:rPr>
          <w:sz w:val="22"/>
          <w:szCs w:val="22"/>
          <w:lang w:val="lv-LV"/>
        </w:rPr>
        <w:t>.izsoles bloks “Šķeldojamais materiāls”</w:t>
      </w:r>
    </w:p>
    <w:p w14:paraId="695D4849" w14:textId="77777777" w:rsidR="005708DD" w:rsidRPr="00D4714E" w:rsidRDefault="005708DD" w:rsidP="005708DD">
      <w:pPr>
        <w:rPr>
          <w:sz w:val="22"/>
          <w:szCs w:val="22"/>
          <w:vertAlign w:val="superscript"/>
          <w:lang w:val="lv-LV"/>
        </w:rPr>
      </w:pPr>
    </w:p>
    <w:p w14:paraId="3AAAFDC0" w14:textId="77777777" w:rsidR="00A21E43" w:rsidRPr="00D4714E" w:rsidRDefault="00A21E43" w:rsidP="005708DD">
      <w:pPr>
        <w:rPr>
          <w:b/>
          <w:sz w:val="22"/>
          <w:szCs w:val="22"/>
          <w:lang w:val="lv-LV"/>
        </w:rPr>
      </w:pPr>
      <w:r w:rsidRPr="00D4714E">
        <w:rPr>
          <w:b/>
          <w:sz w:val="22"/>
          <w:szCs w:val="22"/>
          <w:lang w:val="lv-LV"/>
        </w:rPr>
        <w:t>izsolē, kas notiks 20</w:t>
      </w:r>
      <w:r w:rsidR="00FE2B0B" w:rsidRPr="00D4714E">
        <w:rPr>
          <w:b/>
          <w:sz w:val="22"/>
          <w:szCs w:val="22"/>
          <w:lang w:val="lv-LV"/>
        </w:rPr>
        <w:t>22</w:t>
      </w:r>
      <w:r w:rsidRPr="00D4714E">
        <w:rPr>
          <w:b/>
          <w:sz w:val="22"/>
          <w:szCs w:val="22"/>
          <w:lang w:val="lv-LV"/>
        </w:rPr>
        <w:t xml:space="preserve">.gada </w:t>
      </w:r>
      <w:r w:rsidR="00EE05E2">
        <w:rPr>
          <w:b/>
          <w:sz w:val="22"/>
          <w:szCs w:val="22"/>
          <w:lang w:val="lv-LV"/>
        </w:rPr>
        <w:t>28</w:t>
      </w:r>
      <w:r w:rsidR="00D4714E" w:rsidRPr="00D4714E">
        <w:rPr>
          <w:b/>
          <w:sz w:val="22"/>
          <w:szCs w:val="22"/>
          <w:lang w:val="lv-LV"/>
        </w:rPr>
        <w:t>.decembrī</w:t>
      </w:r>
      <w:r w:rsidR="00FE2B0B" w:rsidRPr="00D4714E">
        <w:rPr>
          <w:b/>
          <w:sz w:val="22"/>
          <w:szCs w:val="22"/>
          <w:lang w:val="lv-LV"/>
        </w:rPr>
        <w:t xml:space="preserve">   </w:t>
      </w:r>
    </w:p>
    <w:p w14:paraId="4CD57170" w14:textId="77777777" w:rsidR="00CE1493" w:rsidRPr="00D4714E" w:rsidRDefault="00CE1493" w:rsidP="00CE1493">
      <w:pPr>
        <w:pStyle w:val="BodyText2"/>
        <w:spacing w:before="120"/>
        <w:ind w:firstLine="720"/>
        <w:rPr>
          <w:sz w:val="22"/>
        </w:rPr>
      </w:pPr>
      <w:r w:rsidRPr="00D4714E">
        <w:rPr>
          <w:sz w:val="22"/>
        </w:rPr>
        <w:t xml:space="preserve">Ar šī pieteikuma iesniegšanu piekrītu savai personas datu apstrādei atsavināmās nekustamās mantas iegādes mērķiem un apliecinu, ka piekrītu atsavināmā objekta izsoles noteikumiem. </w:t>
      </w:r>
    </w:p>
    <w:p w14:paraId="336DA27D" w14:textId="77777777" w:rsidR="00A21E43" w:rsidRPr="00D4714E" w:rsidRDefault="00A21E43" w:rsidP="001B67BF">
      <w:pPr>
        <w:pStyle w:val="naisf"/>
        <w:spacing w:before="0" w:beforeAutospacing="0" w:after="0" w:afterAutospacing="0"/>
        <w:rPr>
          <w:rFonts w:eastAsia="Times New Roman"/>
          <w:sz w:val="22"/>
          <w:szCs w:val="22"/>
          <w:lang w:val="lv-LV"/>
        </w:rPr>
      </w:pPr>
    </w:p>
    <w:p w14:paraId="0FFF7639" w14:textId="77777777" w:rsidR="00A21E43" w:rsidRPr="00D4714E" w:rsidRDefault="00A21E43" w:rsidP="001B67BF">
      <w:pPr>
        <w:pStyle w:val="BodyText"/>
        <w:rPr>
          <w:sz w:val="22"/>
          <w:szCs w:val="22"/>
          <w:u w:val="single"/>
        </w:rPr>
      </w:pPr>
      <w:r w:rsidRPr="00D4714E">
        <w:rPr>
          <w:sz w:val="22"/>
          <w:szCs w:val="22"/>
          <w:u w:val="single"/>
        </w:rPr>
        <w:t>Pieteikumam pievienoti (</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56670FE5" w14:textId="77777777" w:rsidR="00A21E43" w:rsidRPr="00D4714E" w:rsidRDefault="00A21E43" w:rsidP="001B67BF">
      <w:pPr>
        <w:pStyle w:val="BodyText"/>
        <w:rPr>
          <w:sz w:val="22"/>
          <w:szCs w:val="22"/>
          <w:u w:val="single"/>
        </w:rPr>
      </w:pPr>
    </w:p>
    <w:p w14:paraId="4AD99DF5" w14:textId="77777777" w:rsidR="00A21E43" w:rsidRPr="00D4714E" w:rsidRDefault="00A21E43" w:rsidP="003F0426">
      <w:pPr>
        <w:numPr>
          <w:ilvl w:val="0"/>
          <w:numId w:val="7"/>
        </w:numPr>
        <w:tabs>
          <w:tab w:val="clear" w:pos="720"/>
          <w:tab w:val="num" w:pos="360"/>
        </w:tabs>
        <w:ind w:left="360"/>
        <w:jc w:val="both"/>
        <w:rPr>
          <w:sz w:val="22"/>
          <w:szCs w:val="22"/>
          <w:lang w:val="lv-LV"/>
        </w:rPr>
      </w:pPr>
      <w:r w:rsidRPr="00D4714E">
        <w:rPr>
          <w:sz w:val="22"/>
          <w:szCs w:val="22"/>
          <w:lang w:val="lv-LV"/>
        </w:rPr>
        <w:t>nodrošinājuma, reģistrācijas maksas iemaksu apliecinošs dokuments;</w:t>
      </w:r>
    </w:p>
    <w:p w14:paraId="198D8AB6" w14:textId="77777777" w:rsidR="00A21E43" w:rsidRPr="00D4714E" w:rsidRDefault="00A21E43" w:rsidP="003F0426">
      <w:pPr>
        <w:pStyle w:val="naisf"/>
        <w:numPr>
          <w:ilvl w:val="0"/>
          <w:numId w:val="7"/>
        </w:numPr>
        <w:tabs>
          <w:tab w:val="clear" w:pos="720"/>
          <w:tab w:val="num" w:pos="360"/>
        </w:tabs>
        <w:spacing w:before="0" w:beforeAutospacing="0" w:after="0" w:afterAutospacing="0"/>
        <w:ind w:left="360"/>
        <w:rPr>
          <w:sz w:val="22"/>
          <w:szCs w:val="22"/>
          <w:lang w:val="lv-LV"/>
        </w:rPr>
      </w:pPr>
      <w:r w:rsidRPr="00D4714E">
        <w:rPr>
          <w:sz w:val="22"/>
          <w:szCs w:val="22"/>
          <w:lang w:val="lv-LV"/>
        </w:rPr>
        <w:t>notariāli apstiprināts pilnvarojumu apliecinošs dokuments pārstāvēt potenciālo pircēju;</w:t>
      </w:r>
    </w:p>
    <w:p w14:paraId="660F1F43" w14:textId="77777777" w:rsidR="00A21E43" w:rsidRPr="00D4714E" w:rsidRDefault="00A21E43" w:rsidP="001B67BF">
      <w:pPr>
        <w:pStyle w:val="naisf"/>
        <w:spacing w:before="0" w:beforeAutospacing="0" w:after="0" w:afterAutospacing="0"/>
        <w:ind w:left="360"/>
        <w:rPr>
          <w:sz w:val="22"/>
          <w:szCs w:val="22"/>
          <w:lang w:val="lv-LV"/>
        </w:rPr>
      </w:pPr>
    </w:p>
    <w:p w14:paraId="6D2F418D" w14:textId="77777777" w:rsidR="00A21E43" w:rsidRPr="00D4714E" w:rsidRDefault="00A21E43" w:rsidP="001B67BF">
      <w:pPr>
        <w:ind w:left="360" w:hanging="360"/>
        <w:jc w:val="both"/>
        <w:rPr>
          <w:color w:val="FF0000"/>
          <w:sz w:val="22"/>
          <w:szCs w:val="22"/>
          <w:lang w:val="lv-LV"/>
        </w:rPr>
      </w:pPr>
      <w:r w:rsidRPr="00D4714E">
        <w:rPr>
          <w:color w:val="FF0000"/>
          <w:sz w:val="22"/>
          <w:szCs w:val="22"/>
          <w:lang w:val="lv-LV"/>
        </w:rPr>
        <w:sym w:font="Webdings" w:char="F063"/>
      </w:r>
      <w:r w:rsidRPr="00D4714E">
        <w:rPr>
          <w:color w:val="FF0000"/>
          <w:sz w:val="22"/>
          <w:szCs w:val="22"/>
          <w:lang w:val="lv-LV"/>
        </w:rPr>
        <w:tab/>
        <w:t>______________________________</w:t>
      </w:r>
      <w:r w:rsidR="00FE2B0B" w:rsidRPr="00D4714E">
        <w:rPr>
          <w:color w:val="FF0000"/>
          <w:sz w:val="22"/>
          <w:szCs w:val="22"/>
          <w:lang w:val="lv-LV"/>
        </w:rPr>
        <w:t>_____________________________</w:t>
      </w:r>
      <w:r w:rsidRPr="00D4714E">
        <w:rPr>
          <w:color w:val="FF0000"/>
          <w:sz w:val="22"/>
          <w:szCs w:val="22"/>
          <w:lang w:val="lv-LV"/>
        </w:rPr>
        <w:t>_______________.</w:t>
      </w:r>
    </w:p>
    <w:p w14:paraId="48F2B3DC" w14:textId="77777777" w:rsidR="00A21E43" w:rsidRPr="00D4714E" w:rsidRDefault="00A21E43" w:rsidP="001B67BF">
      <w:pPr>
        <w:jc w:val="center"/>
        <w:rPr>
          <w:color w:val="FF0000"/>
          <w:sz w:val="22"/>
          <w:szCs w:val="22"/>
          <w:vertAlign w:val="superscript"/>
          <w:lang w:val="lv-LV"/>
        </w:rPr>
      </w:pPr>
      <w:r w:rsidRPr="00D4714E">
        <w:rPr>
          <w:color w:val="FF0000"/>
          <w:sz w:val="22"/>
          <w:szCs w:val="22"/>
          <w:vertAlign w:val="superscript"/>
          <w:lang w:val="lv-LV"/>
        </w:rPr>
        <w:t>(citi dokumenti)</w:t>
      </w:r>
    </w:p>
    <w:p w14:paraId="21EADFA8" w14:textId="77777777" w:rsidR="00A21E43" w:rsidRPr="00D4714E" w:rsidRDefault="00A21E43" w:rsidP="001B67BF">
      <w:pPr>
        <w:jc w:val="right"/>
        <w:rPr>
          <w:color w:val="FF0000"/>
          <w:sz w:val="22"/>
          <w:szCs w:val="22"/>
          <w:lang w:val="lv-LV"/>
        </w:rPr>
      </w:pPr>
    </w:p>
    <w:p w14:paraId="4A92F69D" w14:textId="77777777" w:rsidR="00A21E43" w:rsidRPr="00D4714E" w:rsidRDefault="00A21E43" w:rsidP="001B67BF">
      <w:pPr>
        <w:jc w:val="right"/>
        <w:rPr>
          <w:color w:val="FF0000"/>
          <w:sz w:val="22"/>
          <w:szCs w:val="22"/>
          <w:lang w:val="lv-LV"/>
        </w:rPr>
      </w:pPr>
    </w:p>
    <w:p w14:paraId="030BC2ED" w14:textId="77777777" w:rsidR="00A21E43" w:rsidRPr="00D4714E" w:rsidRDefault="00A21E43" w:rsidP="001B67BF">
      <w:pPr>
        <w:jc w:val="right"/>
        <w:rPr>
          <w:color w:val="FF0000"/>
          <w:sz w:val="22"/>
          <w:szCs w:val="22"/>
          <w:lang w:val="lv-LV"/>
        </w:rPr>
      </w:pPr>
    </w:p>
    <w:p w14:paraId="7541A20F" w14:textId="77777777" w:rsidR="00A21E43" w:rsidRPr="00D4714E" w:rsidRDefault="00A21E43" w:rsidP="001B67BF">
      <w:pPr>
        <w:jc w:val="right"/>
        <w:rPr>
          <w:color w:val="FF0000"/>
          <w:sz w:val="22"/>
          <w:szCs w:val="22"/>
          <w:lang w:val="lv-LV"/>
        </w:rPr>
      </w:pPr>
      <w:r w:rsidRPr="00D4714E">
        <w:rPr>
          <w:color w:val="FF0000"/>
          <w:sz w:val="22"/>
          <w:szCs w:val="22"/>
          <w:lang w:val="lv-LV"/>
        </w:rPr>
        <w:t>______________________________________</w:t>
      </w:r>
    </w:p>
    <w:p w14:paraId="71F320D8" w14:textId="77777777" w:rsidR="00A21E43" w:rsidRPr="00D4714E" w:rsidRDefault="00A21E43" w:rsidP="001B67BF">
      <w:pPr>
        <w:ind w:left="5760" w:firstLine="720"/>
        <w:jc w:val="both"/>
        <w:rPr>
          <w:color w:val="FF0000"/>
          <w:sz w:val="22"/>
          <w:szCs w:val="22"/>
          <w:vertAlign w:val="superscript"/>
          <w:lang w:val="lv-LV"/>
        </w:rPr>
      </w:pPr>
      <w:r w:rsidRPr="00D4714E">
        <w:rPr>
          <w:color w:val="FF0000"/>
          <w:sz w:val="22"/>
          <w:szCs w:val="22"/>
          <w:vertAlign w:val="superscript"/>
          <w:lang w:val="lv-LV"/>
        </w:rPr>
        <w:t>(paraksts)</w:t>
      </w:r>
    </w:p>
    <w:p w14:paraId="173FF7EE" w14:textId="77777777" w:rsidR="00A21E43" w:rsidRPr="00D4714E" w:rsidRDefault="00A21E43" w:rsidP="001B67BF">
      <w:pPr>
        <w:pStyle w:val="BodyText2"/>
        <w:rPr>
          <w:bCs/>
          <w:i/>
          <w:iCs/>
          <w:noProof w:val="0"/>
          <w:sz w:val="22"/>
        </w:rPr>
      </w:pPr>
      <w:r w:rsidRPr="00D4714E">
        <w:rPr>
          <w:sz w:val="22"/>
        </w:rPr>
        <w:br w:type="page"/>
      </w:r>
      <w:r w:rsidRPr="00D4714E">
        <w:rPr>
          <w:bCs/>
          <w:i/>
          <w:iCs/>
          <w:noProof w:val="0"/>
          <w:sz w:val="22"/>
        </w:rPr>
        <w:lastRenderedPageBreak/>
        <w:t>Pielikums Nr.1 „Iesniegumu veidne juridiskai personai”</w:t>
      </w:r>
    </w:p>
    <w:p w14:paraId="0C1729E0" w14:textId="77777777" w:rsidR="00A21E43" w:rsidRPr="00D4714E" w:rsidRDefault="00A21E43" w:rsidP="001B67BF">
      <w:pPr>
        <w:ind w:left="3600" w:firstLine="720"/>
        <w:jc w:val="right"/>
        <w:rPr>
          <w:sz w:val="22"/>
          <w:szCs w:val="22"/>
          <w:lang w:val="lv-LV"/>
        </w:rPr>
      </w:pPr>
    </w:p>
    <w:p w14:paraId="6FAE23A1" w14:textId="77777777" w:rsidR="00D4714E" w:rsidRPr="00D4714E" w:rsidRDefault="00D4714E" w:rsidP="00D4714E">
      <w:pPr>
        <w:ind w:right="-7"/>
        <w:jc w:val="right"/>
        <w:rPr>
          <w:sz w:val="22"/>
          <w:szCs w:val="22"/>
          <w:lang w:val="lv-LV"/>
        </w:rPr>
      </w:pPr>
      <w:r w:rsidRPr="00D4714E">
        <w:rPr>
          <w:b/>
          <w:bCs/>
          <w:sz w:val="22"/>
          <w:szCs w:val="22"/>
          <w:lang w:val="lv-LV"/>
        </w:rPr>
        <w:t>Sabiedrībai ar ierobežotu atbildību</w:t>
      </w:r>
      <w:r w:rsidRPr="00D4714E">
        <w:rPr>
          <w:sz w:val="22"/>
          <w:szCs w:val="22"/>
          <w:lang w:val="lv-LV"/>
        </w:rPr>
        <w:t xml:space="preserve"> </w:t>
      </w:r>
    </w:p>
    <w:p w14:paraId="0699CC9B" w14:textId="77777777" w:rsidR="00D4714E" w:rsidRPr="00D4714E" w:rsidRDefault="00D4714E" w:rsidP="00D4714E">
      <w:pPr>
        <w:ind w:right="-7"/>
        <w:jc w:val="right"/>
        <w:rPr>
          <w:b/>
          <w:bCs/>
          <w:sz w:val="22"/>
          <w:szCs w:val="22"/>
          <w:lang w:val="lv-LV"/>
        </w:rPr>
      </w:pPr>
      <w:r w:rsidRPr="00D4714E">
        <w:rPr>
          <w:b/>
          <w:bCs/>
          <w:sz w:val="22"/>
          <w:szCs w:val="22"/>
          <w:lang w:val="lv-LV"/>
        </w:rPr>
        <w:t xml:space="preserve">„Atkritumu Apsaimniekošanas Dienvidlatgales </w:t>
      </w:r>
    </w:p>
    <w:p w14:paraId="554B0630" w14:textId="77777777" w:rsidR="00D4714E" w:rsidRPr="00D4714E" w:rsidRDefault="00D4714E" w:rsidP="00D4714E">
      <w:pPr>
        <w:ind w:right="-7"/>
        <w:jc w:val="right"/>
        <w:rPr>
          <w:b/>
          <w:bCs/>
          <w:sz w:val="22"/>
          <w:szCs w:val="22"/>
        </w:rPr>
      </w:pPr>
      <w:r w:rsidRPr="00D4714E">
        <w:rPr>
          <w:b/>
          <w:bCs/>
          <w:sz w:val="22"/>
          <w:szCs w:val="22"/>
        </w:rPr>
        <w:t>Starppašvaldību Organizācija”</w:t>
      </w:r>
    </w:p>
    <w:p w14:paraId="3A393BE6" w14:textId="77777777" w:rsidR="00D4714E" w:rsidRPr="00D4714E" w:rsidRDefault="00D4714E" w:rsidP="001B67BF">
      <w:pPr>
        <w:pStyle w:val="Heading5"/>
        <w:spacing w:before="0" w:after="0"/>
        <w:jc w:val="center"/>
        <w:rPr>
          <w:rFonts w:ascii="Times New Roman" w:hAnsi="Times New Roman"/>
          <w:sz w:val="22"/>
          <w:szCs w:val="22"/>
        </w:rPr>
      </w:pPr>
    </w:p>
    <w:p w14:paraId="40BBC5F0"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 xml:space="preserve">Latvijas Republikā reģistrētas juridiskas personas </w:t>
      </w:r>
    </w:p>
    <w:p w14:paraId="7EA56ACA"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vai juridisko personu apvienības</w:t>
      </w:r>
    </w:p>
    <w:p w14:paraId="2AFEC916" w14:textId="77777777" w:rsidR="00A21E43" w:rsidRPr="00D4714E" w:rsidRDefault="00A21E43" w:rsidP="001B67BF">
      <w:pPr>
        <w:pStyle w:val="Heading5"/>
        <w:spacing w:before="0" w:after="0"/>
        <w:jc w:val="center"/>
        <w:rPr>
          <w:rFonts w:ascii="Times New Roman" w:hAnsi="Times New Roman"/>
          <w:sz w:val="22"/>
          <w:szCs w:val="22"/>
          <w:lang w:val="lv-LV"/>
        </w:rPr>
      </w:pPr>
      <w:r w:rsidRPr="00D4714E">
        <w:rPr>
          <w:rFonts w:ascii="Times New Roman" w:hAnsi="Times New Roman"/>
          <w:sz w:val="22"/>
          <w:szCs w:val="22"/>
          <w:lang w:val="lv-LV"/>
        </w:rPr>
        <w:t>IESNIEGUMS*</w:t>
      </w:r>
    </w:p>
    <w:p w14:paraId="0B7514A8" w14:textId="77777777" w:rsidR="00A21E43" w:rsidRPr="00D4714E" w:rsidRDefault="00A21E43" w:rsidP="001B67BF">
      <w:pPr>
        <w:pStyle w:val="BodyText"/>
        <w:jc w:val="center"/>
        <w:rPr>
          <w:sz w:val="22"/>
          <w:szCs w:val="22"/>
          <w:u w:val="single"/>
        </w:rPr>
      </w:pPr>
      <w:r w:rsidRPr="00D4714E">
        <w:rPr>
          <w:sz w:val="22"/>
          <w:szCs w:val="22"/>
          <w:u w:val="single"/>
        </w:rPr>
        <w:t>(</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25A62555" w14:textId="77777777" w:rsidR="00A21E43" w:rsidRPr="00D4714E" w:rsidRDefault="00A21E43" w:rsidP="001B67BF">
      <w:pPr>
        <w:pStyle w:val="naisf"/>
        <w:tabs>
          <w:tab w:val="left" w:pos="2880"/>
        </w:tabs>
        <w:spacing w:before="0" w:beforeAutospacing="0" w:after="0" w:afterAutospacing="0"/>
        <w:ind w:left="3240" w:hanging="540"/>
        <w:rPr>
          <w:b/>
          <w:sz w:val="22"/>
          <w:szCs w:val="22"/>
          <w:lang w:val="lv-LV"/>
        </w:rPr>
      </w:pPr>
      <w:r w:rsidRPr="00D4714E">
        <w:rPr>
          <w:b/>
          <w:sz w:val="22"/>
          <w:szCs w:val="22"/>
          <w:lang w:val="lv-LV"/>
        </w:rPr>
        <w:tab/>
      </w:r>
      <w:r w:rsidRPr="00D4714E">
        <w:rPr>
          <w:b/>
          <w:sz w:val="22"/>
          <w:szCs w:val="22"/>
          <w:lang w:val="lv-LV"/>
        </w:rPr>
        <w:sym w:font="Webdings" w:char="F063"/>
      </w:r>
      <w:r w:rsidRPr="00D4714E">
        <w:rPr>
          <w:b/>
          <w:sz w:val="22"/>
          <w:szCs w:val="22"/>
          <w:lang w:val="lv-LV"/>
        </w:rPr>
        <w:tab/>
        <w:t xml:space="preserve">par </w:t>
      </w:r>
      <w:r w:rsidRPr="00D4714E">
        <w:rPr>
          <w:b/>
          <w:bCs/>
          <w:sz w:val="22"/>
          <w:szCs w:val="22"/>
          <w:lang w:val="lv-LV"/>
        </w:rPr>
        <w:t>piedalīšanos izsolē</w:t>
      </w:r>
    </w:p>
    <w:p w14:paraId="71F2FF79" w14:textId="77777777" w:rsidR="00A21E43" w:rsidRPr="00D4714E" w:rsidRDefault="00A21E43" w:rsidP="001B67BF">
      <w:pPr>
        <w:ind w:firstLine="2700"/>
        <w:jc w:val="both"/>
        <w:rPr>
          <w:sz w:val="22"/>
          <w:szCs w:val="22"/>
          <w:lang w:val="lv-LV"/>
        </w:rPr>
      </w:pPr>
    </w:p>
    <w:p w14:paraId="123FBDBF" w14:textId="77777777" w:rsidR="00A21E43" w:rsidRPr="00D4714E" w:rsidRDefault="00A21E43" w:rsidP="001B67BF">
      <w:pPr>
        <w:jc w:val="both"/>
        <w:rPr>
          <w:sz w:val="22"/>
          <w:szCs w:val="22"/>
          <w:lang w:val="lv-LV"/>
        </w:rPr>
      </w:pPr>
      <w:r w:rsidRPr="00D4714E">
        <w:rPr>
          <w:sz w:val="22"/>
          <w:szCs w:val="22"/>
          <w:lang w:val="lv-LV"/>
        </w:rPr>
        <w:t>Daugavpilī,</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 xml:space="preserve">             </w:t>
      </w:r>
      <w:r w:rsidR="00FE2B0B" w:rsidRPr="00D4714E">
        <w:rPr>
          <w:sz w:val="22"/>
          <w:szCs w:val="22"/>
          <w:lang w:val="lv-LV"/>
        </w:rPr>
        <w:t>20____.gada ____. __________</w:t>
      </w:r>
      <w:r w:rsidRPr="00D4714E">
        <w:rPr>
          <w:sz w:val="22"/>
          <w:szCs w:val="22"/>
          <w:lang w:val="lv-LV"/>
        </w:rPr>
        <w:t>___.</w:t>
      </w:r>
    </w:p>
    <w:p w14:paraId="325EF45F" w14:textId="77777777" w:rsidR="00A21E43" w:rsidRPr="00D4714E" w:rsidRDefault="00A21E43" w:rsidP="001B67BF">
      <w:pPr>
        <w:jc w:val="both"/>
        <w:rPr>
          <w:sz w:val="22"/>
          <w:szCs w:val="22"/>
          <w:lang w:val="lv-LV"/>
        </w:rPr>
      </w:pPr>
      <w:r w:rsidRPr="00D4714E">
        <w:rPr>
          <w:sz w:val="22"/>
          <w:szCs w:val="22"/>
          <w:lang w:val="lv-LV"/>
        </w:rPr>
        <w:t>_____________________________________________________________________________</w:t>
      </w:r>
    </w:p>
    <w:p w14:paraId="7FD1ABE3" w14:textId="77777777" w:rsidR="00A21E43" w:rsidRPr="00D4714E" w:rsidRDefault="00A21E43" w:rsidP="001B67BF">
      <w:pPr>
        <w:jc w:val="center"/>
        <w:rPr>
          <w:sz w:val="22"/>
          <w:szCs w:val="22"/>
          <w:lang w:val="lv-LV"/>
        </w:rPr>
      </w:pPr>
      <w:r w:rsidRPr="00D4714E">
        <w:rPr>
          <w:sz w:val="22"/>
          <w:szCs w:val="22"/>
          <w:vertAlign w:val="superscript"/>
          <w:lang w:val="lv-LV"/>
        </w:rPr>
        <w:t>(juridiskas personas nosaukums)</w:t>
      </w:r>
    </w:p>
    <w:p w14:paraId="29BC1954" w14:textId="77777777" w:rsidR="00A21E43" w:rsidRPr="00D4714E" w:rsidRDefault="00A21E43" w:rsidP="001B67BF">
      <w:pPr>
        <w:jc w:val="both"/>
        <w:rPr>
          <w:sz w:val="22"/>
          <w:szCs w:val="22"/>
          <w:lang w:val="lv-LV"/>
        </w:rPr>
      </w:pPr>
      <w:r w:rsidRPr="00D4714E">
        <w:rPr>
          <w:sz w:val="22"/>
          <w:szCs w:val="22"/>
          <w:lang w:val="lv-LV"/>
        </w:rPr>
        <w:t>reģistrācijas Nr.___________________________________________________________________</w:t>
      </w:r>
    </w:p>
    <w:p w14:paraId="30247AB7" w14:textId="77777777" w:rsidR="00A21E43" w:rsidRPr="00D4714E" w:rsidRDefault="00A21E43" w:rsidP="001B67BF">
      <w:pPr>
        <w:jc w:val="both"/>
        <w:rPr>
          <w:sz w:val="22"/>
          <w:szCs w:val="22"/>
          <w:lang w:val="lv-LV"/>
        </w:rPr>
      </w:pPr>
    </w:p>
    <w:p w14:paraId="02849819" w14:textId="77777777" w:rsidR="00A21E43" w:rsidRPr="00D4714E" w:rsidRDefault="00A21E43" w:rsidP="001B67BF">
      <w:pPr>
        <w:jc w:val="both"/>
        <w:rPr>
          <w:sz w:val="22"/>
          <w:szCs w:val="22"/>
          <w:lang w:val="lv-LV"/>
        </w:rPr>
      </w:pPr>
      <w:r w:rsidRPr="00D4714E">
        <w:rPr>
          <w:sz w:val="22"/>
          <w:szCs w:val="22"/>
          <w:lang w:val="lv-LV"/>
        </w:rPr>
        <w:t>adrese pasta sūtījumiem _______________________________________________________</w:t>
      </w:r>
    </w:p>
    <w:p w14:paraId="33CBB3DA" w14:textId="77777777" w:rsidR="00A21E43" w:rsidRPr="00D4714E" w:rsidRDefault="00A21E43" w:rsidP="001B67BF">
      <w:pPr>
        <w:jc w:val="both"/>
        <w:rPr>
          <w:sz w:val="22"/>
          <w:szCs w:val="22"/>
          <w:lang w:val="lv-LV"/>
        </w:rPr>
      </w:pPr>
    </w:p>
    <w:p w14:paraId="28BF7197" w14:textId="77777777" w:rsidR="00A21E43" w:rsidRPr="00D4714E" w:rsidRDefault="00A21E43" w:rsidP="001B67BF">
      <w:pPr>
        <w:jc w:val="both"/>
        <w:rPr>
          <w:sz w:val="22"/>
          <w:szCs w:val="22"/>
          <w:lang w:val="lv-LV"/>
        </w:rPr>
      </w:pPr>
      <w:r w:rsidRPr="00D4714E">
        <w:rPr>
          <w:sz w:val="22"/>
          <w:szCs w:val="22"/>
          <w:lang w:val="lv-LV"/>
        </w:rPr>
        <w:t>kontaktpersona</w:t>
      </w:r>
      <w:r w:rsidR="00FE2B0B" w:rsidRPr="00D4714E">
        <w:rPr>
          <w:sz w:val="22"/>
          <w:szCs w:val="22"/>
          <w:lang w:val="lv-LV"/>
        </w:rPr>
        <w:t xml:space="preserve"> _________</w:t>
      </w:r>
      <w:r w:rsidRPr="00D4714E">
        <w:rPr>
          <w:sz w:val="22"/>
          <w:szCs w:val="22"/>
          <w:lang w:val="lv-LV"/>
        </w:rPr>
        <w:t>_____________________kontakttālrunis _____________________</w:t>
      </w:r>
    </w:p>
    <w:p w14:paraId="53756B98" w14:textId="77777777" w:rsidR="00A21E43" w:rsidRPr="00D4714E" w:rsidRDefault="00A21E43" w:rsidP="001B67BF">
      <w:pPr>
        <w:jc w:val="both"/>
        <w:rPr>
          <w:sz w:val="22"/>
          <w:szCs w:val="22"/>
          <w:lang w:val="lv-LV"/>
        </w:rPr>
      </w:pPr>
    </w:p>
    <w:p w14:paraId="5AAD99D5" w14:textId="77777777" w:rsidR="00A21E43" w:rsidRPr="00D4714E" w:rsidRDefault="00A21E43" w:rsidP="001B67BF">
      <w:pPr>
        <w:jc w:val="both"/>
        <w:rPr>
          <w:sz w:val="22"/>
          <w:szCs w:val="22"/>
          <w:lang w:val="lv-LV"/>
        </w:rPr>
      </w:pPr>
      <w:r w:rsidRPr="00D4714E">
        <w:rPr>
          <w:sz w:val="22"/>
          <w:szCs w:val="22"/>
          <w:lang w:val="lv-LV"/>
        </w:rPr>
        <w:t>e-pasts,fakss___________________________________________________________________</w:t>
      </w:r>
    </w:p>
    <w:p w14:paraId="50F364A2" w14:textId="77777777" w:rsidR="00A21E43" w:rsidRPr="00D4714E" w:rsidRDefault="00A21E43" w:rsidP="001B67BF">
      <w:pPr>
        <w:jc w:val="both"/>
        <w:rPr>
          <w:sz w:val="22"/>
          <w:szCs w:val="22"/>
          <w:lang w:val="lv-LV"/>
        </w:rPr>
      </w:pPr>
    </w:p>
    <w:p w14:paraId="2468760B" w14:textId="77777777" w:rsidR="005708DD" w:rsidRPr="00D4714E" w:rsidRDefault="005708DD" w:rsidP="005708DD">
      <w:pPr>
        <w:pStyle w:val="BodyText"/>
        <w:rPr>
          <w:color w:val="FF0000"/>
          <w:sz w:val="22"/>
          <w:szCs w:val="22"/>
          <w:u w:val="single"/>
        </w:rPr>
      </w:pPr>
      <w:r w:rsidRPr="00D4714E">
        <w:rPr>
          <w:i/>
          <w:color w:val="FF0000"/>
          <w:sz w:val="22"/>
          <w:szCs w:val="22"/>
          <w:u w:val="single"/>
        </w:rPr>
        <w:t xml:space="preserve">(atzīmēt ar </w:t>
      </w:r>
      <w:r w:rsidRPr="00D4714E">
        <w:rPr>
          <w:color w:val="FF0000"/>
          <w:sz w:val="22"/>
          <w:szCs w:val="22"/>
          <w:u w:val="single"/>
        </w:rPr>
        <w:t>x</w:t>
      </w:r>
      <w:r w:rsidRPr="00D4714E">
        <w:rPr>
          <w:i/>
          <w:color w:val="FF0000"/>
          <w:sz w:val="22"/>
          <w:szCs w:val="22"/>
          <w:u w:val="single"/>
        </w:rPr>
        <w:t>)</w:t>
      </w:r>
      <w:r w:rsidRPr="00D4714E">
        <w:rPr>
          <w:color w:val="FF0000"/>
          <w:sz w:val="22"/>
          <w:szCs w:val="22"/>
          <w:u w:val="single"/>
        </w:rPr>
        <w:t>:</w:t>
      </w:r>
    </w:p>
    <w:p w14:paraId="568539A5" w14:textId="77777777" w:rsidR="005708DD" w:rsidRPr="00D4714E" w:rsidRDefault="005708DD" w:rsidP="005708DD">
      <w:pPr>
        <w:pStyle w:val="naisf"/>
        <w:spacing w:before="0" w:beforeAutospacing="0" w:after="0" w:afterAutospacing="0"/>
        <w:ind w:left="360" w:hanging="360"/>
        <w:rPr>
          <w:sz w:val="22"/>
          <w:szCs w:val="22"/>
          <w:lang w:val="lv-LV"/>
        </w:rPr>
      </w:pPr>
      <w:r w:rsidRPr="00D4714E">
        <w:rPr>
          <w:sz w:val="22"/>
          <w:szCs w:val="22"/>
          <w:lang w:val="lv-LV"/>
        </w:rPr>
        <w:t xml:space="preserve">piesaka dalību atsavināmās kustamās mantas – </w:t>
      </w:r>
    </w:p>
    <w:p w14:paraId="50014AE1" w14:textId="77777777" w:rsidR="005708DD" w:rsidRPr="00D4714E" w:rsidRDefault="005708DD" w:rsidP="005708DD">
      <w:pPr>
        <w:jc w:val="both"/>
        <w:rPr>
          <w:sz w:val="22"/>
          <w:szCs w:val="22"/>
          <w:lang w:val="lv-LV"/>
        </w:rPr>
      </w:pPr>
    </w:p>
    <w:p w14:paraId="5CA26EB5" w14:textId="77777777" w:rsidR="005708DD" w:rsidRPr="00D4714E" w:rsidRDefault="00D4714E" w:rsidP="005708DD">
      <w:pPr>
        <w:pStyle w:val="ListParagraph"/>
        <w:numPr>
          <w:ilvl w:val="1"/>
          <w:numId w:val="17"/>
        </w:numPr>
        <w:jc w:val="both"/>
        <w:rPr>
          <w:sz w:val="22"/>
          <w:szCs w:val="22"/>
          <w:lang w:val="lv-LV"/>
        </w:rPr>
      </w:pPr>
      <w:r w:rsidRPr="00D4714E">
        <w:rPr>
          <w:sz w:val="22"/>
          <w:szCs w:val="22"/>
          <w:lang w:val="lv-LV"/>
        </w:rPr>
        <w:t>1</w:t>
      </w:r>
      <w:r w:rsidR="005708DD" w:rsidRPr="00D4714E">
        <w:rPr>
          <w:sz w:val="22"/>
          <w:szCs w:val="22"/>
          <w:lang w:val="lv-LV"/>
        </w:rPr>
        <w:t>.izsoles bloks “Šķeldojamais materiāls”</w:t>
      </w:r>
    </w:p>
    <w:p w14:paraId="5E7DEED8" w14:textId="77777777" w:rsidR="005708DD" w:rsidRPr="00D4714E" w:rsidRDefault="005708DD" w:rsidP="001B67BF">
      <w:pPr>
        <w:rPr>
          <w:b/>
          <w:sz w:val="22"/>
          <w:szCs w:val="22"/>
          <w:lang w:val="lv-LV"/>
        </w:rPr>
      </w:pPr>
    </w:p>
    <w:p w14:paraId="2040AD30" w14:textId="77777777" w:rsidR="00FE2B0B" w:rsidRPr="00D4714E" w:rsidRDefault="00FE2B0B" w:rsidP="001B67BF">
      <w:pPr>
        <w:rPr>
          <w:b/>
          <w:sz w:val="22"/>
          <w:szCs w:val="22"/>
          <w:lang w:val="lv-LV"/>
        </w:rPr>
      </w:pPr>
      <w:r w:rsidRPr="00D4714E">
        <w:rPr>
          <w:b/>
          <w:sz w:val="22"/>
          <w:szCs w:val="22"/>
          <w:lang w:val="lv-LV"/>
        </w:rPr>
        <w:t xml:space="preserve">izsolē, kas notiks 2022.gada </w:t>
      </w:r>
      <w:r w:rsidR="00AB0720">
        <w:rPr>
          <w:b/>
          <w:sz w:val="22"/>
          <w:szCs w:val="22"/>
          <w:lang w:val="lv-LV"/>
        </w:rPr>
        <w:t>28</w:t>
      </w:r>
      <w:r w:rsidR="00D4714E" w:rsidRPr="00D4714E">
        <w:rPr>
          <w:b/>
          <w:sz w:val="22"/>
          <w:szCs w:val="22"/>
          <w:lang w:val="lv-LV"/>
        </w:rPr>
        <w:t>.decembrī</w:t>
      </w:r>
    </w:p>
    <w:p w14:paraId="6C40C04F" w14:textId="77777777" w:rsidR="00CE1493" w:rsidRPr="00D4714E" w:rsidRDefault="00CE1493" w:rsidP="00CE1493">
      <w:pPr>
        <w:pStyle w:val="BodyText2"/>
        <w:spacing w:before="120"/>
        <w:ind w:firstLine="720"/>
        <w:rPr>
          <w:sz w:val="22"/>
        </w:rPr>
      </w:pPr>
      <w:r w:rsidRPr="00D4714E">
        <w:rPr>
          <w:sz w:val="22"/>
        </w:rPr>
        <w:t xml:space="preserve">Ar šī pieteikuma iesniegšanu piekrītu savai personas datu apstrādei atsavināmās nekustamās mantas iegādes mērķiem un apliecinu, ka piekrītu atsavināmā objekta izsoles noteikumiem. </w:t>
      </w:r>
    </w:p>
    <w:p w14:paraId="0B1E878B" w14:textId="77777777" w:rsidR="00CE1493" w:rsidRPr="00D4714E" w:rsidRDefault="00CE1493" w:rsidP="001B67BF">
      <w:pPr>
        <w:rPr>
          <w:b/>
          <w:sz w:val="22"/>
          <w:szCs w:val="22"/>
          <w:lang w:val="lv-LV"/>
        </w:rPr>
      </w:pPr>
    </w:p>
    <w:p w14:paraId="2D42A841" w14:textId="77777777" w:rsidR="00A21E43" w:rsidRPr="00D4714E" w:rsidRDefault="00A21E43" w:rsidP="001B67BF">
      <w:pPr>
        <w:pStyle w:val="BodyText"/>
        <w:rPr>
          <w:sz w:val="22"/>
          <w:szCs w:val="22"/>
          <w:u w:val="single"/>
        </w:rPr>
      </w:pPr>
      <w:r w:rsidRPr="00D4714E">
        <w:rPr>
          <w:sz w:val="22"/>
          <w:szCs w:val="22"/>
          <w:u w:val="single"/>
        </w:rPr>
        <w:t>Pieteikumam pievienoti (</w:t>
      </w:r>
      <w:r w:rsidRPr="00D4714E">
        <w:rPr>
          <w:i/>
          <w:sz w:val="22"/>
          <w:szCs w:val="22"/>
          <w:u w:val="single"/>
        </w:rPr>
        <w:t>atzīmēt ar</w:t>
      </w:r>
      <w:r w:rsidRPr="00D4714E">
        <w:rPr>
          <w:sz w:val="22"/>
          <w:szCs w:val="22"/>
          <w:u w:val="single"/>
        </w:rPr>
        <w:t xml:space="preserve"> x</w:t>
      </w:r>
      <w:r w:rsidRPr="00D4714E">
        <w:rPr>
          <w:i/>
          <w:sz w:val="22"/>
          <w:szCs w:val="22"/>
          <w:u w:val="single"/>
        </w:rPr>
        <w:t>):</w:t>
      </w:r>
    </w:p>
    <w:p w14:paraId="713D8766"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dalībnieka (ja uzņēmējsabiedrībā ir viens dalībnieks) vai attiecīgās pārvaldes institūcijas lēmums par nekustamā īpašuma iegādi;</w:t>
      </w:r>
    </w:p>
    <w:p w14:paraId="60804053"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apliecināts spēkā esošu statūtu (līguma) noraksts vai attiecīgā Valsts reģistra iestādes izziņa par juridisko personu (par pārvaldes institūciju (amatpersonu) kompetences apjomu un kapitāla daļu sadali starp dalībniekiem, ja izziņā netiek norādīta pilsonība, tad jāiesniedz dalībnieku pases kopijas). Izziņa ir derīga, ja tā izsniegta ne agrāk par sešām nedēļām no izsoles dienas;</w:t>
      </w:r>
    </w:p>
    <w:p w14:paraId="33309C20" w14:textId="77777777" w:rsidR="00A21E43" w:rsidRPr="00D4714E" w:rsidRDefault="00A21E43" w:rsidP="003F0426">
      <w:pPr>
        <w:numPr>
          <w:ilvl w:val="0"/>
          <w:numId w:val="9"/>
        </w:numPr>
        <w:jc w:val="both"/>
        <w:rPr>
          <w:sz w:val="22"/>
          <w:szCs w:val="22"/>
          <w:lang w:val="lv-LV"/>
        </w:rPr>
      </w:pPr>
      <w:r w:rsidRPr="00D4714E">
        <w:rPr>
          <w:sz w:val="22"/>
          <w:szCs w:val="22"/>
          <w:u w:val="single"/>
          <w:lang w:val="lv-LV"/>
        </w:rPr>
        <w:t>kapitālsabiedrībām</w:t>
      </w:r>
      <w:r w:rsidRPr="00D4714E">
        <w:rPr>
          <w:sz w:val="22"/>
          <w:szCs w:val="22"/>
          <w:lang w:val="lv-LV"/>
        </w:rPr>
        <w:t>:</w:t>
      </w:r>
    </w:p>
    <w:p w14:paraId="6AE247A5"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w:t>
      </w:r>
      <w:r w:rsidRPr="00D4714E">
        <w:rPr>
          <w:sz w:val="22"/>
          <w:szCs w:val="22"/>
          <w:u w:val="single"/>
          <w:lang w:val="lv-LV"/>
        </w:rPr>
        <w:t>sabiedrībai ar ierobežotu atbildību</w:t>
      </w:r>
      <w:r w:rsidRPr="00D4714E">
        <w:rPr>
          <w:sz w:val="22"/>
          <w:szCs w:val="22"/>
          <w:lang w:val="lv-LV"/>
        </w:rPr>
        <w:t xml:space="preserve"> – komercreģistra iestādes izsniegta izziņa par sabiedrības dalībnieku sastāvu un katram dalībniekam piederošo daļu skaitu, kā arī sabiedrības dalībnieku pilsonību apliecinošu dokumentu kopijas (ja pilsonība netiek norādīta izziņā);</w:t>
      </w:r>
    </w:p>
    <w:p w14:paraId="05E384D9"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w:t>
      </w:r>
      <w:r w:rsidRPr="00D4714E">
        <w:rPr>
          <w:sz w:val="22"/>
          <w:szCs w:val="22"/>
          <w:u w:val="single"/>
          <w:lang w:val="lv-LV"/>
        </w:rPr>
        <w:t>akciju sabiedrībai</w:t>
      </w:r>
      <w:r w:rsidRPr="00D4714E">
        <w:rPr>
          <w:sz w:val="22"/>
          <w:szCs w:val="22"/>
          <w:lang w:val="lv-LV"/>
        </w:rPr>
        <w:t xml:space="preserve"> – atbilstoši Komerclikuma 278.panta otrās daļas prasībām sastādīts akcionāru saraksts, kā arī sabiedrības akcionāru pilsonību apliecinošu dokumentu kopijas (ja akcionāru sarakstā netiek norādīta pilsonība);</w:t>
      </w:r>
    </w:p>
    <w:p w14:paraId="046C2EB6"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w:t>
      </w:r>
      <w:r w:rsidR="00F70ABE">
        <w:rPr>
          <w:sz w:val="22"/>
          <w:szCs w:val="22"/>
          <w:lang w:val="lv-LV"/>
        </w:rPr>
        <w:t>Augšdaugavas novada</w:t>
      </w:r>
      <w:r w:rsidRPr="00D4714E">
        <w:rPr>
          <w:sz w:val="22"/>
          <w:szCs w:val="22"/>
          <w:lang w:val="lv-LV"/>
        </w:rPr>
        <w:t xml:space="preserve"> Finanšu nodaļas izziņa par nodokļu parādu neesamību ;</w:t>
      </w:r>
    </w:p>
    <w:p w14:paraId="4548A03C"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kredītiestādes apliecināta kvīts par drošības naudas samaksu;</w:t>
      </w:r>
    </w:p>
    <w:p w14:paraId="0E37E668"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kredītiestādes apliecināta kvīts par izsoles reģistrācijas maksas samaksu;</w:t>
      </w:r>
    </w:p>
    <w:p w14:paraId="118ED7A3" w14:textId="77777777" w:rsidR="00A21E43" w:rsidRPr="00D4714E" w:rsidRDefault="00A21E43" w:rsidP="001B67BF">
      <w:pPr>
        <w:jc w:val="both"/>
        <w:rPr>
          <w:sz w:val="22"/>
          <w:szCs w:val="22"/>
          <w:lang w:val="lv-LV"/>
        </w:rPr>
      </w:pPr>
      <w:r w:rsidRPr="00D4714E">
        <w:rPr>
          <w:sz w:val="22"/>
          <w:szCs w:val="22"/>
          <w:lang w:val="lv-LV"/>
        </w:rPr>
        <w:sym w:font="Webdings" w:char="F063"/>
      </w:r>
      <w:r w:rsidRPr="00D4714E">
        <w:rPr>
          <w:sz w:val="22"/>
          <w:szCs w:val="22"/>
          <w:lang w:val="lv-LV"/>
        </w:rPr>
        <w:t xml:space="preserve"> noteiktā kārtībā apliecināta pilnvara pārstāvēt juridisko personu izsolē (uzrādot pasi) – ja to pārstāv persona, kurai nav pārstāvības tiesību.</w:t>
      </w:r>
    </w:p>
    <w:p w14:paraId="2FF33001" w14:textId="77777777" w:rsidR="00A21E43" w:rsidRPr="00D4714E" w:rsidRDefault="00A21E43" w:rsidP="001B67BF">
      <w:pPr>
        <w:ind w:left="360" w:hanging="360"/>
        <w:jc w:val="both"/>
        <w:rPr>
          <w:color w:val="FF0000"/>
          <w:sz w:val="22"/>
          <w:szCs w:val="22"/>
          <w:lang w:val="lv-LV"/>
        </w:rPr>
      </w:pPr>
      <w:r w:rsidRPr="00D4714E">
        <w:rPr>
          <w:color w:val="FF0000"/>
          <w:sz w:val="22"/>
          <w:szCs w:val="22"/>
          <w:lang w:val="lv-LV"/>
        </w:rPr>
        <w:sym w:font="Webdings" w:char="F063"/>
      </w:r>
      <w:r w:rsidRPr="00D4714E">
        <w:rPr>
          <w:color w:val="FF0000"/>
          <w:sz w:val="22"/>
          <w:szCs w:val="22"/>
          <w:lang w:val="lv-LV"/>
        </w:rPr>
        <w:tab/>
        <w:t>_____________________________________________________________________________.</w:t>
      </w:r>
    </w:p>
    <w:p w14:paraId="1F855B26" w14:textId="77777777" w:rsidR="00A21E43" w:rsidRPr="00D4714E" w:rsidRDefault="00A21E43" w:rsidP="001B67BF">
      <w:pPr>
        <w:jc w:val="center"/>
        <w:rPr>
          <w:color w:val="FF0000"/>
          <w:sz w:val="22"/>
          <w:szCs w:val="22"/>
          <w:vertAlign w:val="superscript"/>
          <w:lang w:val="lv-LV"/>
        </w:rPr>
      </w:pPr>
      <w:r w:rsidRPr="00D4714E">
        <w:rPr>
          <w:color w:val="FF0000"/>
          <w:sz w:val="22"/>
          <w:szCs w:val="22"/>
          <w:vertAlign w:val="superscript"/>
          <w:lang w:val="lv-LV"/>
        </w:rPr>
        <w:t>(citi dokumenti)</w:t>
      </w:r>
    </w:p>
    <w:p w14:paraId="5A0690E7" w14:textId="77777777" w:rsidR="00A21E43" w:rsidRPr="00D4714E" w:rsidRDefault="00A21E43" w:rsidP="001B67BF">
      <w:pPr>
        <w:jc w:val="right"/>
        <w:rPr>
          <w:color w:val="FF0000"/>
          <w:sz w:val="22"/>
          <w:szCs w:val="22"/>
          <w:lang w:val="lv-LV"/>
        </w:rPr>
      </w:pPr>
      <w:r w:rsidRPr="00D4714E">
        <w:rPr>
          <w:color w:val="FF0000"/>
          <w:sz w:val="22"/>
          <w:szCs w:val="22"/>
          <w:lang w:val="lv-LV"/>
        </w:rPr>
        <w:t>________________________________________________________________________________</w:t>
      </w:r>
    </w:p>
    <w:p w14:paraId="48F1CE6D" w14:textId="77777777" w:rsidR="001B67BF" w:rsidRPr="00D4714E" w:rsidRDefault="00A21E43" w:rsidP="001B67BF">
      <w:pPr>
        <w:jc w:val="center"/>
        <w:rPr>
          <w:color w:val="FF0000"/>
          <w:sz w:val="22"/>
          <w:szCs w:val="22"/>
          <w:vertAlign w:val="superscript"/>
          <w:lang w:val="lv-LV"/>
        </w:rPr>
      </w:pPr>
      <w:r w:rsidRPr="00D4714E">
        <w:rPr>
          <w:color w:val="FF0000"/>
          <w:sz w:val="22"/>
          <w:szCs w:val="22"/>
          <w:vertAlign w:val="superscript"/>
          <w:lang w:val="lv-LV"/>
        </w:rPr>
        <w:t>(amats, paraksts, paraksta atšifrējums)</w:t>
      </w:r>
    </w:p>
    <w:p w14:paraId="7F8903A3" w14:textId="77777777" w:rsidR="001B67BF" w:rsidRPr="00D4714E" w:rsidRDefault="001B67BF">
      <w:pPr>
        <w:rPr>
          <w:color w:val="FF0000"/>
          <w:sz w:val="22"/>
          <w:szCs w:val="22"/>
          <w:vertAlign w:val="superscript"/>
          <w:lang w:val="lv-LV"/>
        </w:rPr>
      </w:pPr>
    </w:p>
    <w:p w14:paraId="465D6E77" w14:textId="77777777" w:rsidR="00D4714E" w:rsidRPr="00D4714E" w:rsidRDefault="00D4714E" w:rsidP="00F128FB">
      <w:pPr>
        <w:pStyle w:val="naislab"/>
        <w:spacing w:before="0" w:after="0"/>
        <w:jc w:val="center"/>
        <w:rPr>
          <w:b/>
          <w:bCs/>
          <w:sz w:val="22"/>
          <w:szCs w:val="22"/>
          <w:lang w:val="lv-LV"/>
        </w:rPr>
      </w:pPr>
    </w:p>
    <w:p w14:paraId="09639497" w14:textId="77777777" w:rsidR="00D4714E" w:rsidRPr="00D4714E" w:rsidRDefault="00D4714E" w:rsidP="00F128FB">
      <w:pPr>
        <w:pStyle w:val="naislab"/>
        <w:spacing w:before="0" w:after="0"/>
        <w:jc w:val="center"/>
        <w:rPr>
          <w:b/>
          <w:bCs/>
          <w:sz w:val="22"/>
          <w:szCs w:val="22"/>
          <w:lang w:val="lv-LV"/>
        </w:rPr>
      </w:pPr>
    </w:p>
    <w:p w14:paraId="4C4811AA" w14:textId="77777777" w:rsidR="00D4714E" w:rsidRPr="00D4714E" w:rsidRDefault="00D4714E" w:rsidP="00F128FB">
      <w:pPr>
        <w:pStyle w:val="naislab"/>
        <w:spacing w:before="0" w:after="0"/>
        <w:jc w:val="center"/>
        <w:rPr>
          <w:b/>
          <w:bCs/>
          <w:sz w:val="22"/>
          <w:szCs w:val="22"/>
          <w:lang w:val="lv-LV"/>
        </w:rPr>
      </w:pPr>
    </w:p>
    <w:p w14:paraId="03DA7211" w14:textId="77777777" w:rsidR="00D4714E" w:rsidRPr="00D4714E" w:rsidRDefault="00D4714E" w:rsidP="00F128FB">
      <w:pPr>
        <w:pStyle w:val="naislab"/>
        <w:spacing w:before="0" w:after="0"/>
        <w:jc w:val="center"/>
        <w:rPr>
          <w:b/>
          <w:bCs/>
          <w:sz w:val="22"/>
          <w:szCs w:val="22"/>
          <w:lang w:val="lv-LV"/>
        </w:rPr>
      </w:pPr>
    </w:p>
    <w:p w14:paraId="6E569857" w14:textId="77777777" w:rsidR="00D4714E" w:rsidRPr="00D4714E" w:rsidRDefault="00D4714E" w:rsidP="00F128FB">
      <w:pPr>
        <w:pStyle w:val="naislab"/>
        <w:spacing w:before="0" w:after="0"/>
        <w:jc w:val="center"/>
        <w:rPr>
          <w:b/>
          <w:bCs/>
          <w:sz w:val="22"/>
          <w:szCs w:val="22"/>
          <w:lang w:val="lv-LV"/>
        </w:rPr>
      </w:pPr>
    </w:p>
    <w:p w14:paraId="0B1F3B38" w14:textId="77777777" w:rsidR="00F128FB" w:rsidRPr="00D4714E" w:rsidRDefault="00F128FB" w:rsidP="00F128FB">
      <w:pPr>
        <w:pStyle w:val="naislab"/>
        <w:spacing w:before="0" w:after="0"/>
        <w:jc w:val="center"/>
        <w:rPr>
          <w:b/>
          <w:bCs/>
          <w:sz w:val="22"/>
          <w:szCs w:val="22"/>
          <w:lang w:val="lv-LV"/>
        </w:rPr>
      </w:pPr>
      <w:r w:rsidRPr="00D4714E">
        <w:rPr>
          <w:b/>
          <w:bCs/>
          <w:sz w:val="22"/>
          <w:szCs w:val="22"/>
          <w:lang w:val="lv-LV"/>
        </w:rPr>
        <w:t xml:space="preserve">LĪGUMS </w:t>
      </w:r>
    </w:p>
    <w:p w14:paraId="482F7F54" w14:textId="77777777" w:rsidR="00F128FB" w:rsidRPr="00D4714E" w:rsidRDefault="00F128FB" w:rsidP="00F128FB">
      <w:pPr>
        <w:jc w:val="center"/>
        <w:rPr>
          <w:b/>
          <w:bCs/>
          <w:sz w:val="22"/>
          <w:szCs w:val="22"/>
          <w:lang w:val="lv-LV"/>
        </w:rPr>
      </w:pPr>
      <w:r w:rsidRPr="00D4714E">
        <w:rPr>
          <w:b/>
          <w:sz w:val="22"/>
          <w:szCs w:val="22"/>
          <w:lang w:val="lv-LV"/>
        </w:rPr>
        <w:t>par gatavā šķeldojamā materiāla šķeldošanu</w:t>
      </w:r>
    </w:p>
    <w:p w14:paraId="613484E4" w14:textId="77777777" w:rsidR="00F128FB" w:rsidRPr="00D4714E" w:rsidRDefault="00F128FB" w:rsidP="00F128FB">
      <w:pPr>
        <w:jc w:val="center"/>
        <w:rPr>
          <w:b/>
          <w:bCs/>
          <w:sz w:val="22"/>
          <w:szCs w:val="22"/>
          <w:lang w:val="lv-LV"/>
        </w:rPr>
      </w:pPr>
    </w:p>
    <w:p w14:paraId="36DB14B1" w14:textId="77777777" w:rsidR="00F128FB" w:rsidRPr="00D4714E" w:rsidRDefault="00F128FB" w:rsidP="00F128FB">
      <w:pPr>
        <w:jc w:val="both"/>
        <w:rPr>
          <w:sz w:val="22"/>
          <w:szCs w:val="22"/>
          <w:lang w:val="lv-LV"/>
        </w:rPr>
      </w:pPr>
      <w:r w:rsidRPr="00D4714E">
        <w:rPr>
          <w:sz w:val="22"/>
          <w:szCs w:val="22"/>
          <w:lang w:val="lv-LV"/>
        </w:rPr>
        <w:t>Daugavpilī</w:t>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r>
      <w:r w:rsidRPr="00D4714E">
        <w:rPr>
          <w:sz w:val="22"/>
          <w:szCs w:val="22"/>
          <w:lang w:val="lv-LV"/>
        </w:rPr>
        <w:tab/>
        <w:t>2022.gada _____</w:t>
      </w:r>
    </w:p>
    <w:p w14:paraId="0DB5996E" w14:textId="77777777" w:rsidR="00F128FB" w:rsidRPr="00D4714E" w:rsidRDefault="00F128FB" w:rsidP="00F128FB">
      <w:pPr>
        <w:jc w:val="both"/>
        <w:rPr>
          <w:sz w:val="22"/>
          <w:szCs w:val="22"/>
          <w:lang w:val="lv-LV"/>
        </w:rPr>
      </w:pPr>
    </w:p>
    <w:p w14:paraId="0ACBBD3F" w14:textId="77777777" w:rsidR="00D4714E" w:rsidRPr="00D4714E" w:rsidRDefault="00D4714E" w:rsidP="00D4714E">
      <w:pPr>
        <w:ind w:right="-83" w:firstLine="720"/>
        <w:jc w:val="both"/>
        <w:rPr>
          <w:sz w:val="22"/>
          <w:szCs w:val="22"/>
          <w:lang w:val="lv-LV"/>
        </w:rPr>
      </w:pPr>
      <w:r w:rsidRPr="00D4714E">
        <w:rPr>
          <w:b/>
          <w:bCs/>
          <w:sz w:val="22"/>
          <w:szCs w:val="22"/>
          <w:lang w:val="lv-LV"/>
        </w:rPr>
        <w:t>___________________________</w:t>
      </w:r>
      <w:r w:rsidRPr="00D4714E">
        <w:rPr>
          <w:sz w:val="22"/>
          <w:szCs w:val="22"/>
          <w:lang w:val="lv-LV"/>
        </w:rPr>
        <w:t>, turpmāk Pasūtītājs, tās ______________________ personā, no otras puses,</w:t>
      </w:r>
    </w:p>
    <w:p w14:paraId="4527DAC6" w14:textId="77777777" w:rsidR="00F128FB" w:rsidRPr="00D4714E" w:rsidRDefault="00F128FB" w:rsidP="00F128FB">
      <w:pPr>
        <w:ind w:right="-83" w:firstLine="720"/>
        <w:jc w:val="both"/>
        <w:rPr>
          <w:sz w:val="22"/>
          <w:szCs w:val="22"/>
          <w:lang w:val="lv-LV"/>
        </w:rPr>
      </w:pPr>
      <w:r w:rsidRPr="00D4714E">
        <w:rPr>
          <w:b/>
          <w:bCs/>
          <w:sz w:val="22"/>
          <w:szCs w:val="22"/>
          <w:lang w:val="lv-LV"/>
        </w:rPr>
        <w:t>___________________________</w:t>
      </w:r>
      <w:r w:rsidRPr="00D4714E">
        <w:rPr>
          <w:sz w:val="22"/>
          <w:szCs w:val="22"/>
          <w:lang w:val="lv-LV"/>
        </w:rPr>
        <w:t>, turpmāk Izpildītājs, tās ______________________ personā, no otras puses,</w:t>
      </w:r>
    </w:p>
    <w:p w14:paraId="2500C34F" w14:textId="77777777" w:rsidR="00F128FB" w:rsidRPr="00D4714E" w:rsidRDefault="00F128FB" w:rsidP="00F128FB">
      <w:pPr>
        <w:ind w:firstLine="720"/>
        <w:jc w:val="both"/>
        <w:rPr>
          <w:sz w:val="22"/>
          <w:szCs w:val="22"/>
          <w:lang w:val="lv-LV"/>
        </w:rPr>
      </w:pPr>
      <w:r w:rsidRPr="00D4714E">
        <w:rPr>
          <w:sz w:val="22"/>
          <w:szCs w:val="22"/>
          <w:lang w:val="lv-LV"/>
        </w:rPr>
        <w:t xml:space="preserve">abi kopā vai katrs atsevišķi turpmāk saukti “PUSES”, pamatojoties uz </w:t>
      </w:r>
      <w:r w:rsidR="00D4714E" w:rsidRPr="00D4714E">
        <w:rPr>
          <w:b/>
          <w:sz w:val="22"/>
          <w:szCs w:val="22"/>
          <w:lang w:val="lv-LV"/>
        </w:rPr>
        <w:t>Sabiedrība ar ierobežotu atbildību “Atkritumu apsaimniekošanas Dienvidlatgales starppašvaldību organizācija”</w:t>
      </w:r>
      <w:r w:rsidR="00D4714E" w:rsidRPr="00D4714E">
        <w:rPr>
          <w:sz w:val="22"/>
          <w:szCs w:val="22"/>
          <w:lang w:val="lv-LV"/>
        </w:rPr>
        <w:t>, reģ.Nr. 41503029988</w:t>
      </w:r>
      <w:r w:rsidRPr="00D4714E">
        <w:rPr>
          <w:b/>
          <w:sz w:val="22"/>
          <w:szCs w:val="22"/>
          <w:lang w:val="lv-LV"/>
        </w:rPr>
        <w:t xml:space="preserve"> </w:t>
      </w:r>
      <w:r w:rsidRPr="00D4714E">
        <w:rPr>
          <w:sz w:val="22"/>
          <w:szCs w:val="22"/>
          <w:lang w:val="lv-LV"/>
        </w:rPr>
        <w:t xml:space="preserve">2022.gada </w:t>
      </w:r>
      <w:r w:rsidR="00AB0720">
        <w:rPr>
          <w:sz w:val="22"/>
          <w:szCs w:val="22"/>
          <w:lang w:val="lv-LV"/>
        </w:rPr>
        <w:t>28</w:t>
      </w:r>
      <w:r w:rsidR="00D4714E" w:rsidRPr="00D4714E">
        <w:rPr>
          <w:sz w:val="22"/>
          <w:szCs w:val="22"/>
          <w:lang w:val="lv-LV"/>
        </w:rPr>
        <w:t>.decembrī</w:t>
      </w:r>
      <w:r w:rsidRPr="00D4714E">
        <w:rPr>
          <w:sz w:val="22"/>
          <w:szCs w:val="22"/>
          <w:lang w:val="lv-LV"/>
        </w:rPr>
        <w:t xml:space="preserve"> rīkotās mutiskās izsoles rezultātiem (2022.gada </w:t>
      </w:r>
      <w:r w:rsidR="00AB0720">
        <w:rPr>
          <w:sz w:val="22"/>
          <w:szCs w:val="22"/>
          <w:lang w:val="lv-LV"/>
        </w:rPr>
        <w:t>28</w:t>
      </w:r>
      <w:r w:rsidR="00D4714E" w:rsidRPr="00D4714E">
        <w:rPr>
          <w:sz w:val="22"/>
          <w:szCs w:val="22"/>
          <w:lang w:val="lv-LV"/>
        </w:rPr>
        <w:t>.decembra komisijas sēdes protokols Nr.</w:t>
      </w:r>
      <w:r w:rsidR="00AB0720">
        <w:rPr>
          <w:sz w:val="22"/>
          <w:szCs w:val="22"/>
          <w:lang w:val="lv-LV"/>
        </w:rPr>
        <w:t>___</w:t>
      </w:r>
      <w:r w:rsidRPr="00D4714E">
        <w:rPr>
          <w:sz w:val="22"/>
          <w:szCs w:val="22"/>
          <w:lang w:val="lv-LV"/>
        </w:rPr>
        <w:t>), noslēdza šādu LĪGUMU:</w:t>
      </w:r>
    </w:p>
    <w:p w14:paraId="29517E53" w14:textId="77777777" w:rsidR="00F128FB" w:rsidRPr="00D4714E" w:rsidRDefault="00F128FB" w:rsidP="00F128FB">
      <w:pPr>
        <w:jc w:val="both"/>
        <w:rPr>
          <w:b/>
          <w:bCs/>
          <w:sz w:val="22"/>
          <w:szCs w:val="22"/>
          <w:lang w:val="lv-LV"/>
        </w:rPr>
      </w:pPr>
    </w:p>
    <w:p w14:paraId="3667FAB6" w14:textId="77777777" w:rsidR="00F128FB" w:rsidRPr="00D4714E" w:rsidRDefault="00F128FB" w:rsidP="00F128FB">
      <w:pPr>
        <w:jc w:val="center"/>
        <w:rPr>
          <w:sz w:val="22"/>
          <w:szCs w:val="22"/>
          <w:lang w:val="lv-LV"/>
        </w:rPr>
      </w:pPr>
      <w:r w:rsidRPr="00D4714E">
        <w:rPr>
          <w:b/>
          <w:bCs/>
          <w:sz w:val="22"/>
          <w:szCs w:val="22"/>
          <w:lang w:val="lv-LV"/>
        </w:rPr>
        <w:t>1. Līguma priekšmets</w:t>
      </w:r>
    </w:p>
    <w:p w14:paraId="4E09F9AC" w14:textId="77777777" w:rsidR="00F128FB" w:rsidRPr="00D4714E" w:rsidRDefault="00F128FB" w:rsidP="00F128FB">
      <w:pPr>
        <w:numPr>
          <w:ilvl w:val="1"/>
          <w:numId w:val="22"/>
        </w:numPr>
        <w:shd w:val="clear" w:color="auto" w:fill="FFFFFF"/>
        <w:autoSpaceDE w:val="0"/>
        <w:autoSpaceDN w:val="0"/>
        <w:adjustRightInd w:val="0"/>
        <w:jc w:val="both"/>
        <w:rPr>
          <w:sz w:val="22"/>
          <w:szCs w:val="22"/>
          <w:lang w:val="lv-LV"/>
        </w:rPr>
      </w:pPr>
      <w:r w:rsidRPr="00D4714E">
        <w:rPr>
          <w:sz w:val="22"/>
          <w:szCs w:val="22"/>
          <w:lang w:val="lv-LV"/>
        </w:rPr>
        <w:t>PASŪTĪTĀJS uzdot, bet IZPILDĪTĀJS ar savu rīcībā esošo darba spēku un tehnisko aprīkojumu Pasūtītāja glabāšanas vietā (</w:t>
      </w:r>
      <w:r w:rsidR="00D4714E" w:rsidRPr="00D4714E">
        <w:rPr>
          <w:sz w:val="22"/>
          <w:szCs w:val="22"/>
          <w:lang w:val="lv-LV"/>
        </w:rPr>
        <w:t>Teritorijā ar kadastra numuru 44500030245 – Demenes pagasts, Augšdaugavas novads</w:t>
      </w:r>
      <w:r w:rsidRPr="00D4714E">
        <w:rPr>
          <w:sz w:val="22"/>
          <w:szCs w:val="22"/>
          <w:lang w:val="lv-LV"/>
        </w:rPr>
        <w:t xml:space="preserve">) </w:t>
      </w:r>
      <w:r w:rsidRPr="00D4714E">
        <w:rPr>
          <w:b/>
          <w:sz w:val="22"/>
          <w:szCs w:val="22"/>
          <w:lang w:val="lv-LV"/>
        </w:rPr>
        <w:t>uzņemas veikt gatavā šķeldojamā materiāla šķeldošanu</w:t>
      </w:r>
      <w:r w:rsidRPr="00D4714E">
        <w:rPr>
          <w:sz w:val="22"/>
          <w:szCs w:val="22"/>
          <w:lang w:val="lv-LV"/>
        </w:rPr>
        <w:t>.</w:t>
      </w:r>
    </w:p>
    <w:p w14:paraId="6FBC285A" w14:textId="77777777" w:rsidR="00F128FB" w:rsidRPr="00D4714E" w:rsidRDefault="00F128FB" w:rsidP="00F128FB">
      <w:pPr>
        <w:pStyle w:val="BodyText"/>
        <w:numPr>
          <w:ilvl w:val="1"/>
          <w:numId w:val="22"/>
        </w:numPr>
        <w:shd w:val="clear" w:color="auto" w:fill="FFFFFF"/>
        <w:autoSpaceDE w:val="0"/>
        <w:autoSpaceDN w:val="0"/>
        <w:adjustRightInd w:val="0"/>
        <w:rPr>
          <w:sz w:val="22"/>
          <w:szCs w:val="22"/>
        </w:rPr>
      </w:pPr>
      <w:r w:rsidRPr="00D4714E">
        <w:rPr>
          <w:sz w:val="22"/>
          <w:szCs w:val="22"/>
        </w:rPr>
        <w:t xml:space="preserve">IZPILDĪTĀJS veic darbus ar saviem spēkiem un līdzekļiem, ievērojot spēkā esošo Latvijas Republikas  spēkā esošos normatīvos aktus. </w:t>
      </w:r>
    </w:p>
    <w:p w14:paraId="206501FA" w14:textId="77777777" w:rsidR="00F128FB" w:rsidRPr="00D4714E" w:rsidRDefault="00F128FB" w:rsidP="00F128FB">
      <w:pPr>
        <w:pStyle w:val="BodyText"/>
        <w:numPr>
          <w:ilvl w:val="1"/>
          <w:numId w:val="22"/>
        </w:numPr>
        <w:shd w:val="clear" w:color="auto" w:fill="FFFFFF"/>
        <w:autoSpaceDE w:val="0"/>
        <w:autoSpaceDN w:val="0"/>
        <w:adjustRightInd w:val="0"/>
        <w:rPr>
          <w:sz w:val="22"/>
          <w:szCs w:val="22"/>
        </w:rPr>
      </w:pPr>
      <w:r w:rsidRPr="00D4714E">
        <w:rPr>
          <w:sz w:val="22"/>
          <w:szCs w:val="22"/>
        </w:rPr>
        <w:t>Pēc darbu pabeigšanas tos pieņem un novērtē saskaņā ar līguma noteikumiem un tāmi, sastādot nodošanas- pieņemšanas aktu.</w:t>
      </w:r>
    </w:p>
    <w:p w14:paraId="5E09A245" w14:textId="77777777" w:rsidR="00F128FB" w:rsidRPr="00D4714E" w:rsidRDefault="00F128FB" w:rsidP="00F128FB">
      <w:pPr>
        <w:pStyle w:val="BodyText"/>
        <w:numPr>
          <w:ilvl w:val="1"/>
          <w:numId w:val="22"/>
        </w:numPr>
        <w:shd w:val="clear" w:color="auto" w:fill="FFFFFF"/>
        <w:autoSpaceDE w:val="0"/>
        <w:autoSpaceDN w:val="0"/>
        <w:adjustRightInd w:val="0"/>
        <w:rPr>
          <w:sz w:val="22"/>
          <w:szCs w:val="22"/>
        </w:rPr>
      </w:pPr>
      <w:r w:rsidRPr="00D4714E">
        <w:rPr>
          <w:sz w:val="22"/>
          <w:szCs w:val="22"/>
        </w:rPr>
        <w:t xml:space="preserve">Provizoriskie – izejošie šķeldas dati pēc šķeldošanas sastāda </w:t>
      </w:r>
      <w:r w:rsidR="00D4714E" w:rsidRPr="00D4714E">
        <w:rPr>
          <w:sz w:val="22"/>
          <w:szCs w:val="22"/>
        </w:rPr>
        <w:t>570.240</w:t>
      </w:r>
      <w:r w:rsidRPr="00D4714E">
        <w:rPr>
          <w:b/>
          <w:sz w:val="22"/>
          <w:szCs w:val="22"/>
        </w:rPr>
        <w:t xml:space="preserve"> </w:t>
      </w:r>
      <w:r w:rsidRPr="00D4714E">
        <w:rPr>
          <w:sz w:val="22"/>
          <w:szCs w:val="22"/>
        </w:rPr>
        <w:t>m3. Izšķeldotā materiāla uzskaite tiek nomērīta m</w:t>
      </w:r>
      <w:r w:rsidRPr="00D4714E">
        <w:rPr>
          <w:sz w:val="22"/>
          <w:szCs w:val="22"/>
          <w:vertAlign w:val="superscript"/>
        </w:rPr>
        <w:t>3</w:t>
      </w:r>
      <w:r w:rsidRPr="00D4714E">
        <w:rPr>
          <w:sz w:val="22"/>
          <w:szCs w:val="22"/>
        </w:rPr>
        <w:t xml:space="preserve"> un fiksēta ar aktu un foto fiksāciju (</w:t>
      </w:r>
      <w:r w:rsidRPr="00D4714E">
        <w:rPr>
          <w:b/>
          <w:i/>
          <w:sz w:val="22"/>
          <w:szCs w:val="22"/>
          <w:u w:val="single"/>
        </w:rPr>
        <w:t>Lai nomērīto šķeldas apjomu – Izpildītājs iesniedz Pasūtītājam savas tehnikas tehnisko pasi, kurā norādīts kravas tehnikas nespējas tilpums, un kas tiek fiksēta pieņemšanas – nodošanas aktā</w:t>
      </w:r>
      <w:r w:rsidRPr="00D4714E">
        <w:rPr>
          <w:sz w:val="22"/>
          <w:szCs w:val="22"/>
        </w:rPr>
        <w:t>).</w:t>
      </w:r>
    </w:p>
    <w:p w14:paraId="32A311BA" w14:textId="77777777" w:rsidR="00F128FB" w:rsidRPr="00D4714E" w:rsidRDefault="00F128FB" w:rsidP="00F128FB">
      <w:pPr>
        <w:pStyle w:val="BodyText"/>
        <w:shd w:val="clear" w:color="auto" w:fill="FFFFFF"/>
        <w:autoSpaceDE w:val="0"/>
        <w:autoSpaceDN w:val="0"/>
        <w:adjustRightInd w:val="0"/>
        <w:ind w:left="570"/>
        <w:rPr>
          <w:sz w:val="22"/>
          <w:szCs w:val="22"/>
        </w:rPr>
      </w:pPr>
    </w:p>
    <w:p w14:paraId="34EBCC2F" w14:textId="77777777" w:rsidR="00F128FB" w:rsidRPr="00D4714E" w:rsidRDefault="00F128FB" w:rsidP="00F128FB">
      <w:pPr>
        <w:jc w:val="center"/>
        <w:rPr>
          <w:b/>
          <w:bCs/>
          <w:sz w:val="22"/>
          <w:szCs w:val="22"/>
          <w:lang w:val="lv-LV"/>
        </w:rPr>
      </w:pPr>
      <w:r w:rsidRPr="00D4714E">
        <w:rPr>
          <w:b/>
          <w:bCs/>
          <w:sz w:val="22"/>
          <w:szCs w:val="22"/>
          <w:lang w:val="lv-LV"/>
        </w:rPr>
        <w:t>2. Pasūtītāja tiesības un pienākumi</w:t>
      </w:r>
    </w:p>
    <w:p w14:paraId="55050914" w14:textId="77777777" w:rsidR="00F128FB" w:rsidRPr="00D4714E" w:rsidRDefault="00F128FB" w:rsidP="00F128FB">
      <w:pPr>
        <w:pStyle w:val="ListParagraph"/>
        <w:widowControl w:val="0"/>
        <w:numPr>
          <w:ilvl w:val="1"/>
          <w:numId w:val="23"/>
        </w:numPr>
        <w:shd w:val="clear" w:color="auto" w:fill="FFFFFF"/>
        <w:tabs>
          <w:tab w:val="clear" w:pos="360"/>
          <w:tab w:val="left" w:pos="567"/>
          <w:tab w:val="num" w:pos="720"/>
        </w:tabs>
        <w:suppressAutoHyphens/>
        <w:autoSpaceDE w:val="0"/>
        <w:autoSpaceDN w:val="0"/>
        <w:adjustRightInd w:val="0"/>
        <w:ind w:left="567" w:hanging="567"/>
        <w:jc w:val="both"/>
        <w:rPr>
          <w:sz w:val="22"/>
          <w:szCs w:val="22"/>
          <w:lang w:val="lv-LV" w:eastAsia="lv-LV"/>
        </w:rPr>
      </w:pPr>
      <w:r w:rsidRPr="00D4714E">
        <w:rPr>
          <w:sz w:val="22"/>
          <w:szCs w:val="22"/>
          <w:lang w:val="lv-LV"/>
        </w:rPr>
        <w:t xml:space="preserve">PASŪTĪTĀJU pārstāv, darbu organizāciju, uzraudzību veic tās nozīmēta atbildīgā persona – </w:t>
      </w:r>
      <w:r w:rsidR="00D4714E" w:rsidRPr="00D4714E">
        <w:rPr>
          <w:b/>
          <w:sz w:val="22"/>
          <w:szCs w:val="22"/>
          <w:lang w:val="lv-LV"/>
        </w:rPr>
        <w:t>poligona ražošanas vadītājs Valerjans Gedzjuns</w:t>
      </w:r>
      <w:r w:rsidRPr="00D4714E">
        <w:rPr>
          <w:sz w:val="22"/>
          <w:szCs w:val="22"/>
          <w:lang w:val="lv-LV" w:eastAsia="lv-LV"/>
        </w:rPr>
        <w:t xml:space="preserve">. </w:t>
      </w:r>
    </w:p>
    <w:p w14:paraId="3D3A3495" w14:textId="77777777" w:rsidR="00F128FB" w:rsidRPr="00D4714E" w:rsidRDefault="00F128FB" w:rsidP="00F128FB">
      <w:pPr>
        <w:pStyle w:val="ListParagraph"/>
        <w:widowControl w:val="0"/>
        <w:numPr>
          <w:ilvl w:val="1"/>
          <w:numId w:val="23"/>
        </w:numPr>
        <w:shd w:val="clear" w:color="auto" w:fill="FFFFFF"/>
        <w:tabs>
          <w:tab w:val="clear" w:pos="360"/>
          <w:tab w:val="left" w:pos="567"/>
          <w:tab w:val="num" w:pos="720"/>
        </w:tabs>
        <w:suppressAutoHyphens/>
        <w:autoSpaceDE w:val="0"/>
        <w:autoSpaceDN w:val="0"/>
        <w:adjustRightInd w:val="0"/>
        <w:ind w:left="567" w:hanging="567"/>
        <w:jc w:val="both"/>
        <w:rPr>
          <w:sz w:val="22"/>
          <w:szCs w:val="22"/>
          <w:lang w:val="lv-LV" w:eastAsia="lv-LV"/>
        </w:rPr>
      </w:pPr>
      <w:r w:rsidRPr="00D4714E">
        <w:rPr>
          <w:sz w:val="22"/>
          <w:szCs w:val="22"/>
          <w:lang w:val="lv-LV"/>
        </w:rPr>
        <w:t>Atbilstoši sastādītajam un apstiprinātam pieņemšanas – nodošanas aktam no Pasūtītāja puses – Pasūtītājs izraksta Izpildītājam attiecīgu rēķinu.</w:t>
      </w:r>
    </w:p>
    <w:p w14:paraId="7D001CAE" w14:textId="77777777" w:rsidR="00F128FB" w:rsidRPr="00D4714E" w:rsidRDefault="00F128FB" w:rsidP="00F128FB">
      <w:pPr>
        <w:numPr>
          <w:ilvl w:val="1"/>
          <w:numId w:val="23"/>
        </w:numPr>
        <w:tabs>
          <w:tab w:val="clear" w:pos="360"/>
          <w:tab w:val="num" w:pos="540"/>
        </w:tabs>
        <w:ind w:left="540" w:hanging="540"/>
        <w:jc w:val="both"/>
        <w:rPr>
          <w:sz w:val="22"/>
          <w:szCs w:val="22"/>
          <w:lang w:val="lv-LV"/>
        </w:rPr>
      </w:pPr>
      <w:r w:rsidRPr="00D4714E">
        <w:rPr>
          <w:sz w:val="22"/>
          <w:szCs w:val="22"/>
          <w:lang w:val="lv-LV"/>
        </w:rPr>
        <w:t>PASŪTĪTĀJAM pēc IZPILDĪTĀJA darbu pabeigšanas ir jāpieņem tie ar nodošanas- pieņemšanas aktu.</w:t>
      </w:r>
    </w:p>
    <w:p w14:paraId="08593647" w14:textId="77777777" w:rsidR="00F128FB" w:rsidRPr="00D4714E" w:rsidRDefault="00F128FB" w:rsidP="00F128FB">
      <w:pPr>
        <w:numPr>
          <w:ilvl w:val="1"/>
          <w:numId w:val="23"/>
        </w:numPr>
        <w:tabs>
          <w:tab w:val="clear" w:pos="360"/>
          <w:tab w:val="num" w:pos="540"/>
        </w:tabs>
        <w:ind w:left="540" w:hanging="540"/>
        <w:jc w:val="both"/>
        <w:rPr>
          <w:sz w:val="22"/>
          <w:szCs w:val="22"/>
          <w:lang w:val="lv-LV"/>
        </w:rPr>
      </w:pPr>
      <w:r w:rsidRPr="00D4714E">
        <w:rPr>
          <w:sz w:val="22"/>
          <w:szCs w:val="22"/>
          <w:lang w:val="lv-LV"/>
        </w:rPr>
        <w:t>PASŪTĪTĀJAM ir jānodrošina objekta tehniskā uzraudzība.</w:t>
      </w:r>
    </w:p>
    <w:p w14:paraId="6183E708" w14:textId="77777777" w:rsidR="00F128FB" w:rsidRPr="00D4714E" w:rsidRDefault="00F128FB" w:rsidP="00F128FB">
      <w:pPr>
        <w:ind w:left="540"/>
        <w:jc w:val="both"/>
        <w:rPr>
          <w:sz w:val="22"/>
          <w:szCs w:val="22"/>
          <w:lang w:val="lv-LV"/>
        </w:rPr>
      </w:pPr>
    </w:p>
    <w:p w14:paraId="1C430250" w14:textId="77777777" w:rsidR="00F128FB" w:rsidRPr="00D4714E" w:rsidRDefault="00F128FB" w:rsidP="00F128FB">
      <w:pPr>
        <w:pStyle w:val="BodyText"/>
        <w:jc w:val="center"/>
        <w:rPr>
          <w:sz w:val="22"/>
          <w:szCs w:val="22"/>
        </w:rPr>
      </w:pPr>
      <w:r w:rsidRPr="00D4714E">
        <w:rPr>
          <w:b/>
          <w:bCs/>
          <w:sz w:val="22"/>
          <w:szCs w:val="22"/>
        </w:rPr>
        <w:t>3. Izpildītāja pienākumi</w:t>
      </w:r>
    </w:p>
    <w:p w14:paraId="51BC79D3" w14:textId="77777777" w:rsidR="00F128FB" w:rsidRPr="00D4714E" w:rsidRDefault="00F128FB" w:rsidP="00F128FB">
      <w:pPr>
        <w:numPr>
          <w:ilvl w:val="1"/>
          <w:numId w:val="25"/>
        </w:numPr>
        <w:tabs>
          <w:tab w:val="clear" w:pos="360"/>
          <w:tab w:val="num" w:pos="540"/>
        </w:tabs>
        <w:ind w:left="540" w:hanging="540"/>
        <w:jc w:val="both"/>
        <w:rPr>
          <w:sz w:val="22"/>
          <w:szCs w:val="22"/>
          <w:lang w:val="lv-LV"/>
        </w:rPr>
      </w:pPr>
      <w:r w:rsidRPr="00D4714E">
        <w:rPr>
          <w:sz w:val="22"/>
          <w:szCs w:val="22"/>
          <w:lang w:val="lv-LV"/>
        </w:rPr>
        <w:t>IZPILDĪTĀJS ir pilnībā atbildīgs par savlaicīgu un kvalitatīvu darbu izpildi, saskaņā ar līguma nosacījumiem. Ja IZPILDĪTĀJS vainas dēļ darbi netiek izpildīti līgumā noteiktā termiņā un apjomā, IZPILDĪTĀJS maksā PASŪTĪTĀJAM soda naudu.</w:t>
      </w:r>
    </w:p>
    <w:p w14:paraId="469A676C" w14:textId="77777777" w:rsidR="00F128FB" w:rsidRPr="00D4714E" w:rsidRDefault="00F128FB" w:rsidP="00F128FB">
      <w:pPr>
        <w:numPr>
          <w:ilvl w:val="1"/>
          <w:numId w:val="25"/>
        </w:numPr>
        <w:tabs>
          <w:tab w:val="clear" w:pos="360"/>
          <w:tab w:val="num" w:pos="540"/>
        </w:tabs>
        <w:ind w:left="540" w:hanging="540"/>
        <w:jc w:val="both"/>
        <w:rPr>
          <w:sz w:val="22"/>
          <w:szCs w:val="22"/>
          <w:lang w:val="lv-LV"/>
        </w:rPr>
      </w:pPr>
      <w:r w:rsidRPr="00D4714E">
        <w:rPr>
          <w:sz w:val="22"/>
          <w:szCs w:val="22"/>
          <w:lang w:val="lv-LV"/>
        </w:rPr>
        <w:t>IZPILDĪTĀJAM ir pienākums  pienācīgā kvalitātē izpildīt darbus, kurus paredz šī Līguma priekšmets. Izpildītāja darbu pabeigšana un nodošana tiek noformēta ar pieņemšanas – nodošanas aktu ievērojot spēkā esošo LR likumdošanu.</w:t>
      </w:r>
    </w:p>
    <w:p w14:paraId="2C7E76EC" w14:textId="77777777" w:rsidR="00F128FB" w:rsidRPr="00D4714E" w:rsidRDefault="00F128FB" w:rsidP="00F128FB">
      <w:pPr>
        <w:pStyle w:val="BodyText"/>
        <w:numPr>
          <w:ilvl w:val="1"/>
          <w:numId w:val="25"/>
        </w:numPr>
        <w:shd w:val="clear" w:color="auto" w:fill="FFFFFF"/>
        <w:tabs>
          <w:tab w:val="clear" w:pos="360"/>
          <w:tab w:val="num" w:pos="540"/>
        </w:tabs>
        <w:autoSpaceDE w:val="0"/>
        <w:autoSpaceDN w:val="0"/>
        <w:adjustRightInd w:val="0"/>
        <w:ind w:left="540" w:hanging="540"/>
        <w:rPr>
          <w:sz w:val="22"/>
          <w:szCs w:val="22"/>
        </w:rPr>
      </w:pPr>
      <w:r w:rsidRPr="00D4714E">
        <w:rPr>
          <w:sz w:val="22"/>
          <w:szCs w:val="22"/>
        </w:rPr>
        <w:t xml:space="preserve">IZPILDĪTĀJS apliecina, ka viņam ir visas nepieciešamās atļaujas un kvalifikācija šo darbu veikšanai. </w:t>
      </w:r>
    </w:p>
    <w:p w14:paraId="0AA509AA"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sz w:val="22"/>
          <w:szCs w:val="22"/>
        </w:rPr>
      </w:pPr>
      <w:r w:rsidRPr="00D4714E">
        <w:rPr>
          <w:sz w:val="22"/>
          <w:szCs w:val="22"/>
        </w:rPr>
        <w:t>Atrodoties objektā IZPILDĪTĀJAM ir pienākums ievērot darba organizācijas, drošības tehnikas, ugunsdrošības, apkārtējās vides aizsardzības instrukcijas, iekšējās kārtības noteikumus, ražošanas higiēnas prasības, kā arī citus likumdošanas aktus, kas regulē šādu darbu veikšanu.</w:t>
      </w:r>
    </w:p>
    <w:p w14:paraId="78706EA2"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sz w:val="22"/>
          <w:szCs w:val="22"/>
        </w:rPr>
      </w:pPr>
      <w:r w:rsidRPr="00D4714E">
        <w:rPr>
          <w:sz w:val="22"/>
          <w:szCs w:val="22"/>
        </w:rPr>
        <w:t>Nodrošināt tīrību darbu teritorijā atbilstoši esošajiem normatīviem vai noteikumiem, nekavējoši veikt visa veida darbības, kas saistītas ar šī Līguma izpildes, rezultātā radīto tīrības normu vai noteikumu pārkāpšanas seku novēršanu.</w:t>
      </w:r>
    </w:p>
    <w:p w14:paraId="0C513FAE"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b/>
          <w:sz w:val="22"/>
          <w:szCs w:val="22"/>
        </w:rPr>
      </w:pPr>
      <w:r w:rsidRPr="00D4714E">
        <w:rPr>
          <w:b/>
          <w:sz w:val="22"/>
          <w:szCs w:val="22"/>
        </w:rPr>
        <w:t>Izpildītājs pakalpojumus veic darba dienas no plkst.09.00 – plkst.16.00..</w:t>
      </w:r>
    </w:p>
    <w:p w14:paraId="2404AF62" w14:textId="77777777" w:rsidR="00F128FB" w:rsidRPr="00D4714E" w:rsidRDefault="00F128FB" w:rsidP="00F128FB">
      <w:pPr>
        <w:pStyle w:val="BodyText"/>
        <w:numPr>
          <w:ilvl w:val="1"/>
          <w:numId w:val="24"/>
        </w:numPr>
        <w:shd w:val="clear" w:color="auto" w:fill="FFFFFF"/>
        <w:tabs>
          <w:tab w:val="clear" w:pos="360"/>
          <w:tab w:val="num" w:pos="540"/>
        </w:tabs>
        <w:autoSpaceDE w:val="0"/>
        <w:autoSpaceDN w:val="0"/>
        <w:adjustRightInd w:val="0"/>
        <w:ind w:left="540" w:hanging="540"/>
        <w:rPr>
          <w:b/>
          <w:sz w:val="22"/>
          <w:szCs w:val="22"/>
          <w:u w:val="single"/>
        </w:rPr>
      </w:pPr>
      <w:r w:rsidRPr="00D4714E">
        <w:rPr>
          <w:b/>
          <w:sz w:val="22"/>
          <w:szCs w:val="22"/>
          <w:u w:val="single"/>
        </w:rPr>
        <w:t>Izpildītājs izšķeldotā materiāla izvešanu no glabāšanas vietas var veikt tikai pēc saskaņošanas saņemšanas no Pasūtītāja atbildīgā darbinieka puses.</w:t>
      </w:r>
    </w:p>
    <w:p w14:paraId="62C90CC7" w14:textId="77777777" w:rsidR="00F128FB" w:rsidRPr="00D4714E" w:rsidRDefault="00F128FB" w:rsidP="00F128FB">
      <w:pPr>
        <w:pStyle w:val="BodyText"/>
        <w:shd w:val="clear" w:color="auto" w:fill="FFFFFF"/>
        <w:autoSpaceDE w:val="0"/>
        <w:autoSpaceDN w:val="0"/>
        <w:adjustRightInd w:val="0"/>
        <w:ind w:left="540"/>
        <w:rPr>
          <w:sz w:val="22"/>
          <w:szCs w:val="22"/>
        </w:rPr>
      </w:pPr>
    </w:p>
    <w:p w14:paraId="55FC27C0" w14:textId="77777777" w:rsidR="00F128FB" w:rsidRPr="00D4714E" w:rsidRDefault="00F128FB" w:rsidP="00F128FB">
      <w:pPr>
        <w:jc w:val="center"/>
        <w:rPr>
          <w:b/>
          <w:bCs/>
          <w:sz w:val="22"/>
          <w:szCs w:val="22"/>
          <w:lang w:val="lv-LV"/>
        </w:rPr>
      </w:pPr>
      <w:r w:rsidRPr="00D4714E">
        <w:rPr>
          <w:b/>
          <w:bCs/>
          <w:sz w:val="22"/>
          <w:szCs w:val="22"/>
          <w:lang w:val="lv-LV"/>
        </w:rPr>
        <w:lastRenderedPageBreak/>
        <w:t>4. Pirkuma summa un norēķinu kārtība</w:t>
      </w:r>
    </w:p>
    <w:p w14:paraId="458DDB73"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 xml:space="preserve">Par izstrādāto šķeldu Izpildītājs apņemas samaksāt Pasūtītājam tādā apjomā un </w:t>
      </w:r>
      <w:r w:rsidRPr="00D4714E">
        <w:rPr>
          <w:color w:val="000000"/>
          <w:sz w:val="22"/>
          <w:szCs w:val="22"/>
          <w:lang w:val="lv-LV"/>
        </w:rPr>
        <w:t>termiņos</w:t>
      </w:r>
      <w:r w:rsidRPr="00D4714E">
        <w:rPr>
          <w:sz w:val="22"/>
          <w:szCs w:val="22"/>
          <w:lang w:val="lv-LV"/>
        </w:rPr>
        <w:t xml:space="preserve"> kā noteikts šajā līgumā.</w:t>
      </w:r>
    </w:p>
    <w:p w14:paraId="6E28976D"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 xml:space="preserve">Pirkuma summa sastāv no: iemaksātā </w:t>
      </w:r>
      <w:r w:rsidRPr="00D4714E">
        <w:rPr>
          <w:sz w:val="22"/>
          <w:szCs w:val="22"/>
          <w:u w:val="single"/>
          <w:lang w:val="lv-LV"/>
        </w:rPr>
        <w:t>par izsol</w:t>
      </w:r>
      <w:r w:rsidR="00AB0720">
        <w:rPr>
          <w:sz w:val="22"/>
          <w:szCs w:val="22"/>
          <w:u w:val="single"/>
          <w:lang w:val="lv-LV"/>
        </w:rPr>
        <w:t>i</w:t>
      </w:r>
      <w:r w:rsidRPr="00D4714E">
        <w:rPr>
          <w:sz w:val="22"/>
          <w:szCs w:val="22"/>
          <w:u w:val="single"/>
          <w:lang w:val="lv-LV"/>
        </w:rPr>
        <w:t xml:space="preserve"> </w:t>
      </w:r>
      <w:r w:rsidR="00AB0720">
        <w:rPr>
          <w:sz w:val="22"/>
          <w:szCs w:val="22"/>
          <w:u w:val="single"/>
          <w:lang w:val="lv-LV"/>
        </w:rPr>
        <w:t xml:space="preserve">EUR1.76. </w:t>
      </w:r>
      <w:r w:rsidRPr="00D4714E">
        <w:rPr>
          <w:sz w:val="22"/>
          <w:szCs w:val="22"/>
          <w:lang w:val="lv-LV"/>
        </w:rPr>
        <w:t>_____.2022. nodrošinājuma summas un faktiski izstrādātās šķeldas, kuras nosolītā cena par 1 m</w:t>
      </w:r>
      <w:r w:rsidRPr="00D4714E">
        <w:rPr>
          <w:sz w:val="22"/>
          <w:szCs w:val="22"/>
          <w:vertAlign w:val="superscript"/>
          <w:lang w:val="lv-LV"/>
        </w:rPr>
        <w:t>3</w:t>
      </w:r>
      <w:r w:rsidRPr="00D4714E">
        <w:rPr>
          <w:sz w:val="22"/>
          <w:szCs w:val="22"/>
          <w:lang w:val="lv-LV"/>
        </w:rPr>
        <w:t xml:space="preserve"> ir EUR __________ un pievienotās vērtības nodoklis (tikai fiziskām personām, juridiska persona veic pievienotā vērtības nodokļa nomaksu atbilstoši normatīviem aktiem). </w:t>
      </w:r>
    </w:p>
    <w:p w14:paraId="264629D5"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Pasūtītājs sagatavo Izpildītājam rēķinu 5 darba dienu laikā no pieņemšanas nodošanas akta saņemšanas.</w:t>
      </w:r>
    </w:p>
    <w:p w14:paraId="6CBFA652"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Pasūtītājam izrakstot 1.rēķinu ir jāatrēķina iemaksātais nodrošinājums EUR____ apmērā.</w:t>
      </w:r>
    </w:p>
    <w:p w14:paraId="0F5C7EBE"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Rēķinā tiek norādīts gatavā materiāla (šķeldas) apjoms saskaņā ar piestādītiem un saskaņotiem aktiem un Izpildītāja izsolē nosolītā cena par 1 m</w:t>
      </w:r>
      <w:r w:rsidRPr="00D4714E">
        <w:rPr>
          <w:sz w:val="22"/>
          <w:szCs w:val="22"/>
          <w:vertAlign w:val="superscript"/>
          <w:lang w:val="lv-LV"/>
        </w:rPr>
        <w:t>3</w:t>
      </w:r>
      <w:r w:rsidRPr="00D4714E">
        <w:rPr>
          <w:sz w:val="22"/>
          <w:szCs w:val="22"/>
          <w:lang w:val="lv-LV"/>
        </w:rPr>
        <w:t xml:space="preserve"> .</w:t>
      </w:r>
    </w:p>
    <w:p w14:paraId="6A7708AD"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sz w:val="22"/>
          <w:szCs w:val="22"/>
          <w:lang w:val="lv-LV"/>
        </w:rPr>
        <w:t xml:space="preserve">Izpildītājs apmaksā rēķinu 10 darba dienu laikā no rēķina izrakstīšanas dienas. </w:t>
      </w:r>
    </w:p>
    <w:p w14:paraId="7394C3E3" w14:textId="77777777" w:rsidR="00F128FB" w:rsidRPr="00D4714E" w:rsidRDefault="00F128FB" w:rsidP="00F128FB">
      <w:pPr>
        <w:numPr>
          <w:ilvl w:val="1"/>
          <w:numId w:val="26"/>
        </w:numPr>
        <w:tabs>
          <w:tab w:val="clear" w:pos="360"/>
        </w:tabs>
        <w:ind w:left="540" w:hanging="540"/>
        <w:jc w:val="both"/>
        <w:rPr>
          <w:sz w:val="22"/>
          <w:szCs w:val="22"/>
          <w:lang w:val="lv-LV"/>
        </w:rPr>
      </w:pPr>
      <w:r w:rsidRPr="00D4714E">
        <w:rPr>
          <w:sz w:val="22"/>
          <w:szCs w:val="22"/>
          <w:lang w:val="lv-LV"/>
        </w:rPr>
        <w:t>Nosolītā cena netiks mainīta vai indeksēta, pamatojoties uz izmaksu pieaugumu.</w:t>
      </w:r>
    </w:p>
    <w:p w14:paraId="2D2BE303" w14:textId="77777777" w:rsidR="00F128FB" w:rsidRPr="00D4714E" w:rsidRDefault="00F128FB" w:rsidP="00F128FB">
      <w:pPr>
        <w:numPr>
          <w:ilvl w:val="1"/>
          <w:numId w:val="26"/>
        </w:numPr>
        <w:tabs>
          <w:tab w:val="clear" w:pos="360"/>
          <w:tab w:val="num" w:pos="540"/>
        </w:tabs>
        <w:ind w:left="540" w:hanging="540"/>
        <w:jc w:val="both"/>
        <w:rPr>
          <w:sz w:val="22"/>
          <w:szCs w:val="22"/>
          <w:lang w:val="lv-LV"/>
        </w:rPr>
      </w:pPr>
      <w:r w:rsidRPr="00D4714E">
        <w:rPr>
          <w:iCs/>
          <w:sz w:val="22"/>
          <w:szCs w:val="22"/>
          <w:lang w:val="lv-LV"/>
        </w:rPr>
        <w:t>Gadījumā, ja līguma darbības laikā tiek ieviestas izmaiņas Latvijas Republikas normatīvajos aktos par nodokļu likmēm un Latvijas Republikas nacionālās valūtas nomaiņu, tad nodokļu apmērs un valūta tiek pārrēķināti un kārtējie rēķini tiek izrakstīti, ievērojot Latvijas Republikā attiecīgajā brīdī spēkā esošos normatīvos aktus.</w:t>
      </w:r>
    </w:p>
    <w:p w14:paraId="07B0B433" w14:textId="77777777" w:rsidR="00F128FB" w:rsidRPr="00D4714E" w:rsidRDefault="00F128FB" w:rsidP="00F128FB">
      <w:pPr>
        <w:ind w:left="540"/>
        <w:jc w:val="both"/>
        <w:rPr>
          <w:sz w:val="22"/>
          <w:szCs w:val="22"/>
          <w:lang w:val="lv-LV"/>
        </w:rPr>
      </w:pPr>
    </w:p>
    <w:p w14:paraId="20FDAE4B" w14:textId="77777777" w:rsidR="00F128FB" w:rsidRPr="00D4714E" w:rsidRDefault="00F128FB" w:rsidP="00F128FB">
      <w:pPr>
        <w:pStyle w:val="Heading2"/>
        <w:rPr>
          <w:i/>
          <w:sz w:val="22"/>
        </w:rPr>
      </w:pPr>
      <w:bookmarkStart w:id="0" w:name="_Toc231894021"/>
      <w:r w:rsidRPr="00D4714E">
        <w:rPr>
          <w:sz w:val="22"/>
        </w:rPr>
        <w:t>5</w:t>
      </w:r>
      <w:bookmarkEnd w:id="0"/>
      <w:r w:rsidRPr="00D4714E">
        <w:rPr>
          <w:sz w:val="22"/>
        </w:rPr>
        <w:t xml:space="preserve">. </w:t>
      </w:r>
      <w:bookmarkStart w:id="1" w:name="_Toc373236133"/>
      <w:r w:rsidRPr="00D4714E">
        <w:rPr>
          <w:sz w:val="22"/>
        </w:rPr>
        <w:t>Līgumsods un nepārvarama vara</w:t>
      </w:r>
      <w:bookmarkEnd w:id="1"/>
      <w:r w:rsidRPr="00D4714E">
        <w:rPr>
          <w:sz w:val="22"/>
        </w:rPr>
        <w:t>s apstākļi</w:t>
      </w:r>
    </w:p>
    <w:p w14:paraId="3F143BB4"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14:paraId="064334AC"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Puses ir atbildīgas par līgumā noteikto saistību pilnīgu izpildi atbilstoši līgumam.</w:t>
      </w:r>
    </w:p>
    <w:p w14:paraId="5B485A83"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Puses ir atbildīgas par visiem zaudējumiem, kurus tās darbības vai bezdarbības dēļ ir cietusi otra puse.</w:t>
      </w:r>
    </w:p>
    <w:p w14:paraId="01C53DFE"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 xml:space="preserve">Puses nav atbildīgas par daļēju vai pilnīgu saistību neizpildi, ko izraisa nepārvarami apstākļi, kuri nevarēja tikt paredzēti un ir iestājušies no pusēm neatkarīgu iemeslu dēļ. </w:t>
      </w:r>
    </w:p>
    <w:p w14:paraId="06E7EA0E"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 xml:space="preserve">Puse, kura nevar izpildīt savas līgumā noteiktās saistības nepārvaramu apstākļu dēļ, 5 dienu laikā informē par tiem otru pusi. Saistību izpildes laiks tiek pagarināts par periodu, kurā pastāv nepārvarami apstākļi. </w:t>
      </w:r>
    </w:p>
    <w:p w14:paraId="0A0AD815" w14:textId="77777777" w:rsidR="00F128FB" w:rsidRPr="00D4714E" w:rsidRDefault="00F128FB" w:rsidP="00F128FB">
      <w:pPr>
        <w:numPr>
          <w:ilvl w:val="1"/>
          <w:numId w:val="28"/>
        </w:numPr>
        <w:tabs>
          <w:tab w:val="left" w:pos="567"/>
        </w:tabs>
        <w:ind w:left="567" w:hanging="567"/>
        <w:jc w:val="both"/>
        <w:rPr>
          <w:sz w:val="22"/>
          <w:szCs w:val="22"/>
          <w:lang w:val="lv-LV"/>
        </w:rPr>
      </w:pPr>
      <w:r w:rsidRPr="00D4714E">
        <w:rPr>
          <w:sz w:val="22"/>
          <w:szCs w:val="22"/>
          <w:lang w:val="lv-LV"/>
        </w:rPr>
        <w:t xml:space="preserve">Mainoties normatīvo aktu prasībām, kas skar līguma izpildi, puses pārskata līguma nosacījumus, vienojoties par tālāko to izpildi. </w:t>
      </w:r>
    </w:p>
    <w:p w14:paraId="5D10628D" w14:textId="77777777" w:rsidR="00F128FB" w:rsidRPr="00D4714E" w:rsidRDefault="00F128FB" w:rsidP="00F128FB">
      <w:pPr>
        <w:numPr>
          <w:ilvl w:val="1"/>
          <w:numId w:val="28"/>
        </w:numPr>
        <w:tabs>
          <w:tab w:val="left" w:pos="567"/>
        </w:tabs>
        <w:ind w:left="567" w:hanging="567"/>
        <w:jc w:val="both"/>
        <w:rPr>
          <w:b/>
          <w:sz w:val="22"/>
          <w:szCs w:val="22"/>
          <w:lang w:val="lv-LV"/>
        </w:rPr>
      </w:pPr>
      <w:r w:rsidRPr="00D4714E">
        <w:rPr>
          <w:b/>
          <w:sz w:val="22"/>
          <w:szCs w:val="22"/>
          <w:lang w:val="lv-LV"/>
        </w:rPr>
        <w:t xml:space="preserve">Ja Izpildītājs nepilda savas līgumsaistības, tas maksā līgumsodu EUR </w:t>
      </w:r>
      <w:r w:rsidR="00D4714E" w:rsidRPr="00D4714E">
        <w:rPr>
          <w:b/>
          <w:sz w:val="22"/>
          <w:szCs w:val="22"/>
          <w:lang w:val="lv-LV"/>
        </w:rPr>
        <w:t>2</w:t>
      </w:r>
      <w:r w:rsidRPr="00D4714E">
        <w:rPr>
          <w:b/>
          <w:sz w:val="22"/>
          <w:szCs w:val="22"/>
          <w:lang w:val="lv-LV"/>
        </w:rPr>
        <w:t>.00 apmērā bez pievienotās vērtības nodokļa par katru nokavēto dienu.</w:t>
      </w:r>
    </w:p>
    <w:p w14:paraId="58A1B05D" w14:textId="77777777" w:rsidR="00F128FB" w:rsidRPr="00D4714E" w:rsidRDefault="00F128FB" w:rsidP="00F128FB">
      <w:pPr>
        <w:numPr>
          <w:ilvl w:val="1"/>
          <w:numId w:val="28"/>
        </w:numPr>
        <w:tabs>
          <w:tab w:val="left" w:pos="567"/>
        </w:tabs>
        <w:ind w:left="567" w:hanging="567"/>
        <w:jc w:val="both"/>
        <w:rPr>
          <w:b/>
          <w:sz w:val="22"/>
          <w:szCs w:val="22"/>
          <w:lang w:val="lv-LV"/>
        </w:rPr>
      </w:pPr>
      <w:r w:rsidRPr="00D4714E">
        <w:rPr>
          <w:sz w:val="22"/>
          <w:szCs w:val="22"/>
          <w:lang w:val="lv-LV"/>
        </w:rPr>
        <w:t xml:space="preserve">Līgumsoda samaksa neatbrīvo no saistību izpildes un zaudējumu, ja tādi vienai pusei radušies otras puses rīcības dēļ, atlīdzināšanas pienākuma. </w:t>
      </w:r>
    </w:p>
    <w:p w14:paraId="4DF7BD5F" w14:textId="77777777" w:rsidR="00F128FB" w:rsidRPr="00D4714E" w:rsidRDefault="00F128FB" w:rsidP="00F128FB">
      <w:pPr>
        <w:pStyle w:val="Heading2"/>
        <w:rPr>
          <w:i/>
          <w:sz w:val="22"/>
        </w:rPr>
      </w:pPr>
    </w:p>
    <w:p w14:paraId="3428BA55" w14:textId="77777777" w:rsidR="00F128FB" w:rsidRPr="00D4714E" w:rsidRDefault="00F128FB" w:rsidP="00F128FB">
      <w:pPr>
        <w:pStyle w:val="Heading2"/>
        <w:rPr>
          <w:i/>
          <w:sz w:val="22"/>
        </w:rPr>
      </w:pPr>
      <w:r w:rsidRPr="00D4714E">
        <w:rPr>
          <w:sz w:val="22"/>
        </w:rPr>
        <w:t>6. Darbu nodošanas – pieņemšanas kārtība</w:t>
      </w:r>
    </w:p>
    <w:p w14:paraId="19811A09" w14:textId="77777777" w:rsidR="00F128FB" w:rsidRPr="00D4714E" w:rsidRDefault="00F128FB" w:rsidP="00F128FB">
      <w:pPr>
        <w:numPr>
          <w:ilvl w:val="1"/>
          <w:numId w:val="27"/>
        </w:numPr>
        <w:tabs>
          <w:tab w:val="clear" w:pos="720"/>
          <w:tab w:val="num" w:pos="567"/>
        </w:tabs>
        <w:suppressAutoHyphens/>
        <w:ind w:left="567" w:hanging="567"/>
        <w:jc w:val="both"/>
        <w:rPr>
          <w:b/>
          <w:bCs/>
          <w:sz w:val="22"/>
          <w:szCs w:val="22"/>
          <w:lang w:val="lv-LV"/>
        </w:rPr>
      </w:pPr>
      <w:r w:rsidRPr="00D4714E">
        <w:rPr>
          <w:b/>
          <w:sz w:val="22"/>
          <w:szCs w:val="22"/>
          <w:lang w:val="lv-LV"/>
        </w:rPr>
        <w:t>Izpildītājam jānodod darbus Pasūtītājam  ar pieņemšanas – nodošanas aktu, t.sk. pēc PASŪTĪTĀJA pieprasījuma pievienot fotofiksāciju par izpildītiem darbiem.</w:t>
      </w:r>
    </w:p>
    <w:p w14:paraId="08D085DE"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Pēc pasūtījuma izpildes IZPILDĪTĀJAM ir jāiesniedz PASŪTĪTĀJAM veikto pakalpojumu (izpildīto darbu) nodošanas  – pieņemšanas akts 2 (divos) eksemplāros</w:t>
      </w:r>
      <w:r w:rsidRPr="00D4714E">
        <w:rPr>
          <w:b/>
          <w:sz w:val="22"/>
          <w:szCs w:val="22"/>
          <w:lang w:eastAsia="ar-SA"/>
        </w:rPr>
        <w:t xml:space="preserve"> un ievērojot šā līgumā pievienoto akta formu par izpildītiem darbiem</w:t>
      </w:r>
    </w:p>
    <w:p w14:paraId="42AC4AC6"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 xml:space="preserve">PASŪTĪTĀJAM 3 (trīs) darba dienu laikā no nodošanas - pieņemšanas akta saņemšanas ir jānosūta IZPILDĪTĀJAM parakstīts nodošanas – pieņemšanas akts vai motivēts atteikums pieņemt izpildīto pakalpojumu. Motivēta atteikuma gadījumā PASŪTĪTĀJS norāda termiņu pakalpojuma izpildes trūkumu novēršanai, kas nevar būt ilgāks par 3 (trijām) darba dienām. </w:t>
      </w:r>
    </w:p>
    <w:p w14:paraId="66BD5F73"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IZPILDĪTĀJA pieļautie trūkumi novēršami par IZPILDĪTĀJA līdzekļiem noteiktajā termiņā un kārtībā.</w:t>
      </w:r>
    </w:p>
    <w:p w14:paraId="0A03B099" w14:textId="77777777" w:rsidR="00F128FB" w:rsidRPr="00D4714E" w:rsidRDefault="00F128FB" w:rsidP="00F128FB">
      <w:pPr>
        <w:pStyle w:val="List"/>
        <w:numPr>
          <w:ilvl w:val="1"/>
          <w:numId w:val="27"/>
        </w:numPr>
        <w:tabs>
          <w:tab w:val="clear" w:pos="720"/>
          <w:tab w:val="num" w:pos="567"/>
        </w:tabs>
        <w:spacing w:before="0"/>
        <w:ind w:left="567" w:hanging="567"/>
        <w:rPr>
          <w:sz w:val="22"/>
          <w:szCs w:val="22"/>
        </w:rPr>
      </w:pPr>
      <w:r w:rsidRPr="00D4714E">
        <w:rPr>
          <w:sz w:val="22"/>
          <w:szCs w:val="22"/>
          <w:lang w:eastAsia="ar-SA"/>
        </w:rPr>
        <w:t>Ja IZPILDĪTĀJS pasūtījumu veic pirms noteiktā termiņa, tam ir tiesības to nodot, bet PASŪTĪTĀJAM ir tiesības pirms termiņa pieņemt kvalitatīvi izpildīto pakalpojumu.</w:t>
      </w:r>
    </w:p>
    <w:p w14:paraId="4A9A8DB0" w14:textId="77777777" w:rsidR="00F128FB" w:rsidRPr="00D4714E" w:rsidRDefault="00F128FB" w:rsidP="00F128FB">
      <w:pPr>
        <w:jc w:val="both"/>
        <w:rPr>
          <w:sz w:val="22"/>
          <w:szCs w:val="22"/>
          <w:lang w:val="lv-LV"/>
        </w:rPr>
      </w:pPr>
    </w:p>
    <w:p w14:paraId="263A63F1" w14:textId="77777777" w:rsidR="00F128FB" w:rsidRPr="00D4714E" w:rsidRDefault="00F128FB" w:rsidP="00F128FB">
      <w:pPr>
        <w:numPr>
          <w:ilvl w:val="0"/>
          <w:numId w:val="27"/>
        </w:numPr>
        <w:jc w:val="center"/>
        <w:rPr>
          <w:b/>
          <w:sz w:val="22"/>
          <w:szCs w:val="22"/>
          <w:lang w:val="lv-LV"/>
        </w:rPr>
      </w:pPr>
      <w:r w:rsidRPr="00D4714E">
        <w:rPr>
          <w:b/>
          <w:sz w:val="22"/>
          <w:szCs w:val="22"/>
          <w:lang w:val="lv-LV"/>
        </w:rPr>
        <w:t>Pušu atbildība un strīdu atrisināšana</w:t>
      </w:r>
    </w:p>
    <w:p w14:paraId="2918E793" w14:textId="77777777" w:rsidR="00F128FB" w:rsidRPr="00D4714E" w:rsidRDefault="00F128FB" w:rsidP="00F128FB">
      <w:pPr>
        <w:pStyle w:val="BodyText"/>
        <w:numPr>
          <w:ilvl w:val="1"/>
          <w:numId w:val="27"/>
        </w:numPr>
        <w:tabs>
          <w:tab w:val="clear" w:pos="720"/>
          <w:tab w:val="num" w:pos="567"/>
        </w:tabs>
        <w:ind w:left="567" w:hanging="567"/>
        <w:rPr>
          <w:bCs/>
          <w:sz w:val="22"/>
          <w:szCs w:val="22"/>
        </w:rPr>
      </w:pPr>
      <w:r w:rsidRPr="00D4714E">
        <w:rPr>
          <w:bCs/>
          <w:sz w:val="22"/>
          <w:szCs w:val="22"/>
        </w:rPr>
        <w:t>Ja šī līguma saistības netiek izpildītas vai tās tiek izpildītas nepienācīgi, vainīgā puse ir materiāli atbildīga saskaņā ar spēkā esošo likumdošanu.</w:t>
      </w:r>
    </w:p>
    <w:p w14:paraId="3B78AFC5" w14:textId="77777777" w:rsidR="00F128FB" w:rsidRPr="00D4714E" w:rsidRDefault="00F128FB" w:rsidP="00F128FB">
      <w:pPr>
        <w:pStyle w:val="BodyText"/>
        <w:numPr>
          <w:ilvl w:val="1"/>
          <w:numId w:val="27"/>
        </w:numPr>
        <w:tabs>
          <w:tab w:val="clear" w:pos="720"/>
          <w:tab w:val="num" w:pos="567"/>
        </w:tabs>
        <w:ind w:left="567" w:hanging="567"/>
        <w:rPr>
          <w:bCs/>
          <w:sz w:val="22"/>
          <w:szCs w:val="22"/>
        </w:rPr>
      </w:pPr>
      <w:r w:rsidRPr="00D4714E">
        <w:rPr>
          <w:bCs/>
          <w:sz w:val="22"/>
          <w:szCs w:val="22"/>
        </w:rPr>
        <w:t>Strīdi šī līgumu sakarā izšķirami pusēm vienojoties, bet, ja tas nav iespējams, strīdus izšķir Latvijas Republikas tiesā.</w:t>
      </w:r>
    </w:p>
    <w:p w14:paraId="1FFBE957" w14:textId="77777777" w:rsidR="00F128FB" w:rsidRPr="00D4714E" w:rsidRDefault="00F128FB" w:rsidP="00F128FB">
      <w:pPr>
        <w:jc w:val="both"/>
        <w:rPr>
          <w:sz w:val="22"/>
          <w:szCs w:val="22"/>
          <w:lang w:val="lv-LV"/>
        </w:rPr>
      </w:pPr>
      <w:r w:rsidRPr="00D4714E">
        <w:rPr>
          <w:sz w:val="22"/>
          <w:szCs w:val="22"/>
          <w:lang w:val="lv-LV"/>
        </w:rPr>
        <w:lastRenderedPageBreak/>
        <w:t xml:space="preserve"> </w:t>
      </w:r>
    </w:p>
    <w:p w14:paraId="1E33811B" w14:textId="77777777" w:rsidR="00F128FB" w:rsidRPr="00D4714E" w:rsidRDefault="00F128FB" w:rsidP="00F128FB">
      <w:pPr>
        <w:pStyle w:val="ListParagraph"/>
        <w:numPr>
          <w:ilvl w:val="0"/>
          <w:numId w:val="27"/>
        </w:numPr>
        <w:jc w:val="center"/>
        <w:rPr>
          <w:b/>
          <w:bCs/>
          <w:sz w:val="22"/>
          <w:szCs w:val="22"/>
          <w:lang w:val="lv-LV"/>
        </w:rPr>
      </w:pPr>
      <w:r w:rsidRPr="00D4714E">
        <w:rPr>
          <w:b/>
          <w:bCs/>
          <w:sz w:val="22"/>
          <w:szCs w:val="22"/>
          <w:lang w:val="lv-LV"/>
        </w:rPr>
        <w:t>Personas datu aizsardzība un</w:t>
      </w:r>
      <w:r w:rsidRPr="00D4714E">
        <w:rPr>
          <w:b/>
          <w:sz w:val="22"/>
          <w:szCs w:val="22"/>
          <w:lang w:val="lv-LV"/>
        </w:rPr>
        <w:t xml:space="preserve"> </w:t>
      </w:r>
      <w:r w:rsidRPr="00D4714E">
        <w:rPr>
          <w:b/>
          <w:bCs/>
          <w:sz w:val="22"/>
          <w:szCs w:val="22"/>
          <w:lang w:val="lv-LV"/>
        </w:rPr>
        <w:t>konfidencialitāte</w:t>
      </w:r>
    </w:p>
    <w:p w14:paraId="38EC9BC3"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apliecina, ka tās ir informētas, ka vienas </w:t>
      </w:r>
      <w:r w:rsidRPr="00D4714E">
        <w:rPr>
          <w:b w:val="0"/>
          <w:iCs/>
          <w:sz w:val="22"/>
          <w:szCs w:val="22"/>
          <w:u w:val="none"/>
        </w:rPr>
        <w:t>Puses</w:t>
      </w:r>
      <w:r w:rsidRPr="00D4714E">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68204F18"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A8741F5"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apņemas nodrošināt spēkā esošajiem tiesību aktiem atbilstošu aizsardzības līmeni otras </w:t>
      </w:r>
      <w:r w:rsidRPr="00D4714E">
        <w:rPr>
          <w:b w:val="0"/>
          <w:iCs/>
          <w:sz w:val="22"/>
          <w:szCs w:val="22"/>
          <w:u w:val="none"/>
        </w:rPr>
        <w:t>Puses</w:t>
      </w:r>
      <w:r w:rsidRPr="00D4714E">
        <w:rPr>
          <w:b w:val="0"/>
          <w:sz w:val="22"/>
          <w:szCs w:val="22"/>
          <w:u w:val="none"/>
        </w:rPr>
        <w:t xml:space="preserve"> iesniegtajiem personas datiem. </w:t>
      </w:r>
    </w:p>
    <w:p w14:paraId="71FA1F9B"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apņemas nenodot tālāk trešajām personām otras </w:t>
      </w:r>
      <w:r w:rsidRPr="00D4714E">
        <w:rPr>
          <w:b w:val="0"/>
          <w:iCs/>
          <w:sz w:val="22"/>
          <w:szCs w:val="22"/>
          <w:u w:val="none"/>
        </w:rPr>
        <w:t>Puses</w:t>
      </w:r>
      <w:r w:rsidRPr="00D4714E">
        <w:rPr>
          <w:b w:val="0"/>
          <w:sz w:val="22"/>
          <w:szCs w:val="22"/>
          <w:u w:val="none"/>
        </w:rPr>
        <w:t xml:space="preserve"> iesniegtos personas datus. Ja saskaņā ar spēkā esošajiem tiesību aktiem </w:t>
      </w:r>
      <w:r w:rsidRPr="00D4714E">
        <w:rPr>
          <w:b w:val="0"/>
          <w:iCs/>
          <w:sz w:val="22"/>
          <w:szCs w:val="22"/>
          <w:u w:val="none"/>
        </w:rPr>
        <w:t>Pusēm</w:t>
      </w:r>
      <w:r w:rsidRPr="00D4714E">
        <w:rPr>
          <w:b w:val="0"/>
          <w:sz w:val="22"/>
          <w:szCs w:val="22"/>
          <w:u w:val="none"/>
        </w:rPr>
        <w:t xml:space="preserve"> var rasties šāds pienākums, tās pirms personas datu nodošanas informē par to otru </w:t>
      </w:r>
      <w:r w:rsidRPr="00D4714E">
        <w:rPr>
          <w:b w:val="0"/>
          <w:iCs/>
          <w:sz w:val="22"/>
          <w:szCs w:val="22"/>
          <w:u w:val="none"/>
        </w:rPr>
        <w:t>Pusi</w:t>
      </w:r>
      <w:r w:rsidRPr="00D4714E">
        <w:rPr>
          <w:b w:val="0"/>
          <w:sz w:val="22"/>
          <w:szCs w:val="22"/>
          <w:u w:val="none"/>
        </w:rPr>
        <w:t>, ja vien to neaizliedz spēkā esošie tiesību akti.</w:t>
      </w:r>
    </w:p>
    <w:p w14:paraId="239B61B7"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 xml:space="preserve">Katra no </w:t>
      </w:r>
      <w:r w:rsidRPr="00D4714E">
        <w:rPr>
          <w:b w:val="0"/>
          <w:iCs/>
          <w:sz w:val="22"/>
          <w:szCs w:val="22"/>
          <w:u w:val="none"/>
        </w:rPr>
        <w:t>Pusēm</w:t>
      </w:r>
      <w:r w:rsidRPr="00D4714E">
        <w:rPr>
          <w:b w:val="0"/>
          <w:sz w:val="22"/>
          <w:szCs w:val="22"/>
          <w:u w:val="none"/>
        </w:rPr>
        <w:t xml:space="preserve"> patstāvīgi ir atbildīga Datu subjekta priekšā par personas datu aizsardzības un apstrādes noteikumu neievērošanu un, ja tiek konstatēta </w:t>
      </w:r>
      <w:r w:rsidRPr="00D4714E">
        <w:rPr>
          <w:b w:val="0"/>
          <w:iCs/>
          <w:sz w:val="22"/>
          <w:szCs w:val="22"/>
          <w:u w:val="none"/>
        </w:rPr>
        <w:t>Puses</w:t>
      </w:r>
      <w:r w:rsidRPr="00D4714E">
        <w:rPr>
          <w:b w:val="0"/>
          <w:sz w:val="22"/>
          <w:szCs w:val="22"/>
          <w:u w:val="none"/>
        </w:rPr>
        <w:t xml:space="preserve"> atbildība, </w:t>
      </w:r>
      <w:r w:rsidRPr="00D4714E">
        <w:rPr>
          <w:b w:val="0"/>
          <w:iCs/>
          <w:sz w:val="22"/>
          <w:szCs w:val="22"/>
          <w:u w:val="none"/>
        </w:rPr>
        <w:t>Pusei</w:t>
      </w:r>
      <w:r w:rsidRPr="00D4714E">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14:paraId="1B006C3F"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iCs/>
          <w:sz w:val="22"/>
          <w:szCs w:val="22"/>
          <w:u w:val="none"/>
        </w:rPr>
        <w:t>Puses</w:t>
      </w:r>
      <w:r w:rsidRPr="00D4714E">
        <w:rPr>
          <w:b w:val="0"/>
          <w:sz w:val="22"/>
          <w:szCs w:val="22"/>
          <w:u w:val="none"/>
        </w:rPr>
        <w:t xml:space="preserve"> apņemas iznīcināt otras </w:t>
      </w:r>
      <w:r w:rsidRPr="00D4714E">
        <w:rPr>
          <w:b w:val="0"/>
          <w:iCs/>
          <w:sz w:val="22"/>
          <w:szCs w:val="22"/>
          <w:u w:val="none"/>
        </w:rPr>
        <w:t>Puses</w:t>
      </w:r>
      <w:r w:rsidRPr="00D4714E">
        <w:rPr>
          <w:b w:val="0"/>
          <w:sz w:val="22"/>
          <w:szCs w:val="22"/>
          <w:u w:val="none"/>
        </w:rPr>
        <w:t xml:space="preserve"> iesniegtos personas datus, tiklīdz izbeidzas nepieciešamība tos apstrādāt.</w:t>
      </w:r>
    </w:p>
    <w:p w14:paraId="7A455A4A"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 xml:space="preserve">Līguma noteikumi, kā arī informācija, kas saistīta ar </w:t>
      </w:r>
      <w:r w:rsidRPr="00D4714E">
        <w:rPr>
          <w:b w:val="0"/>
          <w:iCs/>
          <w:sz w:val="22"/>
          <w:szCs w:val="22"/>
          <w:u w:val="none"/>
        </w:rPr>
        <w:t>Pušu</w:t>
      </w:r>
      <w:r w:rsidRPr="00D4714E">
        <w:rPr>
          <w:b w:val="0"/>
          <w:sz w:val="22"/>
          <w:szCs w:val="22"/>
          <w:u w:val="none"/>
        </w:rPr>
        <w:t xml:space="preserve"> sadarbību vai kas </w:t>
      </w:r>
      <w:r w:rsidRPr="00D4714E">
        <w:rPr>
          <w:b w:val="0"/>
          <w:iCs/>
          <w:sz w:val="22"/>
          <w:szCs w:val="22"/>
          <w:u w:val="none"/>
        </w:rPr>
        <w:t>Pušu</w:t>
      </w:r>
      <w:r w:rsidRPr="00D4714E">
        <w:rPr>
          <w:b w:val="0"/>
          <w:sz w:val="22"/>
          <w:szCs w:val="22"/>
          <w:u w:val="none"/>
        </w:rPr>
        <w:t xml:space="preserve"> rīcībā nonākusi Līguma izpildes rezultātā, uzskatāma par </w:t>
      </w:r>
      <w:r w:rsidRPr="00D4714E">
        <w:rPr>
          <w:b w:val="0"/>
          <w:iCs/>
          <w:sz w:val="22"/>
          <w:szCs w:val="22"/>
          <w:u w:val="none"/>
        </w:rPr>
        <w:t>Pušu</w:t>
      </w:r>
      <w:r w:rsidRPr="00D4714E">
        <w:rPr>
          <w:b w:val="0"/>
          <w:sz w:val="22"/>
          <w:szCs w:val="22"/>
          <w:u w:val="none"/>
        </w:rPr>
        <w:t xml:space="preserve"> komercnoslēpumu, un tā bez iepriekšējas rakstiskas otras </w:t>
      </w:r>
      <w:r w:rsidRPr="00D4714E">
        <w:rPr>
          <w:b w:val="0"/>
          <w:iCs/>
          <w:sz w:val="22"/>
          <w:szCs w:val="22"/>
          <w:u w:val="none"/>
        </w:rPr>
        <w:t>Puses</w:t>
      </w:r>
      <w:r w:rsidRPr="00D4714E">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14:paraId="51A5CBEF"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 xml:space="preserve">Saņemto </w:t>
      </w:r>
      <w:r w:rsidRPr="00D4714E">
        <w:rPr>
          <w:b w:val="0"/>
          <w:iCs/>
          <w:sz w:val="22"/>
          <w:szCs w:val="22"/>
          <w:u w:val="none"/>
        </w:rPr>
        <w:t>Puses</w:t>
      </w:r>
      <w:r w:rsidRPr="00D4714E">
        <w:rPr>
          <w:b w:val="0"/>
          <w:sz w:val="22"/>
          <w:szCs w:val="22"/>
          <w:u w:val="none"/>
        </w:rPr>
        <w:t xml:space="preserve"> komercnoslēpumu saturošo informāciju otra </w:t>
      </w:r>
      <w:r w:rsidRPr="00D4714E">
        <w:rPr>
          <w:b w:val="0"/>
          <w:iCs/>
          <w:sz w:val="22"/>
          <w:szCs w:val="22"/>
          <w:u w:val="none"/>
        </w:rPr>
        <w:t>Puse</w:t>
      </w:r>
      <w:r w:rsidRPr="00D4714E">
        <w:rPr>
          <w:b w:val="0"/>
          <w:sz w:val="22"/>
          <w:szCs w:val="22"/>
          <w:u w:val="none"/>
        </w:rPr>
        <w:t xml:space="preserve"> apņemas izmantot vienīgi šī Līguma ietvaros noteikto saistību izpildes nodrošināšanai, ievērojot otrās </w:t>
      </w:r>
      <w:r w:rsidRPr="00D4714E">
        <w:rPr>
          <w:b w:val="0"/>
          <w:iCs/>
          <w:sz w:val="22"/>
          <w:szCs w:val="22"/>
          <w:u w:val="none"/>
        </w:rPr>
        <w:t>Puses</w:t>
      </w:r>
      <w:r w:rsidRPr="00D4714E">
        <w:rPr>
          <w:b w:val="0"/>
          <w:sz w:val="22"/>
          <w:szCs w:val="22"/>
          <w:u w:val="none"/>
        </w:rPr>
        <w:t xml:space="preserve"> komercintereses un konfidencialitātes pienākumu.</w:t>
      </w:r>
    </w:p>
    <w:p w14:paraId="608D5DD3" w14:textId="77777777" w:rsidR="00F128FB" w:rsidRPr="00D4714E" w:rsidRDefault="00F128FB" w:rsidP="00F128FB">
      <w:pPr>
        <w:pStyle w:val="Style1"/>
        <w:numPr>
          <w:ilvl w:val="0"/>
          <w:numId w:val="0"/>
        </w:numPr>
        <w:ind w:left="567"/>
        <w:jc w:val="center"/>
        <w:rPr>
          <w:b w:val="0"/>
          <w:sz w:val="22"/>
          <w:szCs w:val="22"/>
          <w:u w:val="none"/>
        </w:rPr>
      </w:pPr>
    </w:p>
    <w:p w14:paraId="2A5544DD" w14:textId="77777777" w:rsidR="00F128FB" w:rsidRPr="00D4714E" w:rsidRDefault="00F128FB" w:rsidP="00F128FB">
      <w:pPr>
        <w:pStyle w:val="ListParagraph"/>
        <w:numPr>
          <w:ilvl w:val="0"/>
          <w:numId w:val="27"/>
        </w:numPr>
        <w:tabs>
          <w:tab w:val="clear" w:pos="360"/>
          <w:tab w:val="num" w:pos="3338"/>
        </w:tabs>
        <w:ind w:left="3338"/>
        <w:contextualSpacing w:val="0"/>
        <w:rPr>
          <w:b/>
          <w:sz w:val="22"/>
          <w:szCs w:val="22"/>
          <w:lang w:val="lv-LV"/>
        </w:rPr>
      </w:pPr>
      <w:r w:rsidRPr="00D4714E">
        <w:rPr>
          <w:b/>
          <w:sz w:val="22"/>
          <w:szCs w:val="22"/>
          <w:lang w:val="lv-LV"/>
        </w:rPr>
        <w:t>Līguma grozīšana un izbeigšana.</w:t>
      </w:r>
    </w:p>
    <w:p w14:paraId="243FAAA1"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Līgums izbeidzas, beidzoties Līguma termiņam vai Līgumā noteiktajos gadījumos pirms Līgumā noteiktā termiņa.</w:t>
      </w:r>
    </w:p>
    <w:p w14:paraId="39819BE2" w14:textId="77777777" w:rsidR="00F128FB" w:rsidRPr="00D4714E" w:rsidRDefault="00F128FB" w:rsidP="00F128FB">
      <w:pPr>
        <w:pStyle w:val="Style1"/>
        <w:numPr>
          <w:ilvl w:val="1"/>
          <w:numId w:val="27"/>
        </w:numPr>
        <w:suppressAutoHyphens w:val="0"/>
        <w:ind w:left="567" w:hanging="567"/>
        <w:rPr>
          <w:b w:val="0"/>
          <w:sz w:val="22"/>
          <w:szCs w:val="22"/>
          <w:u w:val="none"/>
          <w:lang w:eastAsia="lv-LV"/>
        </w:rPr>
      </w:pPr>
      <w:r w:rsidRPr="00D4714E">
        <w:rPr>
          <w:b w:val="0"/>
          <w:sz w:val="22"/>
          <w:szCs w:val="22"/>
          <w:u w:val="none"/>
        </w:rPr>
        <w:t>Puse ir tiesīga vienpusēji atkāpties no Līguma izpildes, ja otrai Pusei atbilstoši Starptautisko un Latvijas Republikas nacionālo sankciju likumam ir piemērotas starptautiskās vai nacionālās sankcijas vai būtiskas finanšu un kapitāla tirgus intereses ietekmējošas Eiropas Savienības vai Ziemeļatlantijas Vienošanās organizācijas dalībvalsts noteiktās sankcijas, ja tādēļ Vienošanos vai tā daļu izpildīt nav iespējams.</w:t>
      </w:r>
    </w:p>
    <w:p w14:paraId="3C460C30"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Pasūtītājs var vienpusēji izbeigt šo Līgumu neatlīdzinot Izpildītājam nekādus zaudējumus saistībā ar Līguma izbeigšanu, nosūtot par to rakstisku paziņojumu uz Izpildītāja juridisko adresi 5 (piecas) dienas iepriekš, ja iestājies vismaz viens no šādiem gadījumiem:</w:t>
      </w:r>
    </w:p>
    <w:p w14:paraId="664E542B" w14:textId="77777777" w:rsidR="00F128FB" w:rsidRPr="00D4714E" w:rsidRDefault="00F128FB" w:rsidP="00F128FB">
      <w:pPr>
        <w:pStyle w:val="ListParagraph"/>
        <w:numPr>
          <w:ilvl w:val="2"/>
          <w:numId w:val="27"/>
        </w:numPr>
        <w:tabs>
          <w:tab w:val="left" w:pos="0"/>
        </w:tabs>
        <w:autoSpaceDE w:val="0"/>
        <w:autoSpaceDN w:val="0"/>
        <w:adjustRightInd w:val="0"/>
        <w:ind w:left="1418" w:hanging="851"/>
        <w:contextualSpacing w:val="0"/>
        <w:jc w:val="both"/>
        <w:rPr>
          <w:sz w:val="22"/>
          <w:szCs w:val="22"/>
          <w:lang w:val="lv-LV" w:eastAsia="lv-LV"/>
        </w:rPr>
      </w:pPr>
      <w:r w:rsidRPr="00D4714E">
        <w:rPr>
          <w:sz w:val="22"/>
          <w:szCs w:val="22"/>
          <w:lang w:val="lv-LV" w:eastAsia="lv-LV"/>
        </w:rPr>
        <w:t>Izpildītā sniedz Pakalpojumus neatbilstoši Līguma noteikumiem, spēkā esošo normatīvo aktu prasībām, Pasūtītāja likumīgiem norādījumiem un pēc Pasūtītāja pretenzijas saņemšanas Izpildītājs 3 (trīs) darba dienu laikā nenovērš pārkāpumu;</w:t>
      </w:r>
    </w:p>
    <w:p w14:paraId="65FFE171" w14:textId="77777777" w:rsidR="00F128FB" w:rsidRPr="00D4714E" w:rsidRDefault="00F128FB" w:rsidP="00F128FB">
      <w:pPr>
        <w:pStyle w:val="ListParagraph"/>
        <w:numPr>
          <w:ilvl w:val="2"/>
          <w:numId w:val="27"/>
        </w:numPr>
        <w:tabs>
          <w:tab w:val="left" w:pos="0"/>
        </w:tabs>
        <w:autoSpaceDE w:val="0"/>
        <w:autoSpaceDN w:val="0"/>
        <w:adjustRightInd w:val="0"/>
        <w:ind w:left="1418" w:hanging="851"/>
        <w:contextualSpacing w:val="0"/>
        <w:jc w:val="both"/>
        <w:rPr>
          <w:sz w:val="22"/>
          <w:szCs w:val="22"/>
          <w:lang w:val="lv-LV" w:eastAsia="lv-LV"/>
        </w:rPr>
      </w:pPr>
      <w:r w:rsidRPr="00D4714E">
        <w:rPr>
          <w:sz w:val="22"/>
          <w:szCs w:val="22"/>
          <w:lang w:val="lv-LV" w:eastAsia="lv-LV"/>
        </w:rPr>
        <w:t>Izpildītājam ir uzsākts maksātnespējas process, likvidācija, tā darbība tiek izbeigta vai pārtraukta, ir apturēta tā saimnieciskā darbība;</w:t>
      </w:r>
    </w:p>
    <w:p w14:paraId="24789481" w14:textId="77777777" w:rsidR="00F128FB" w:rsidRPr="00D4714E" w:rsidRDefault="00F128FB" w:rsidP="00F128FB">
      <w:pPr>
        <w:pStyle w:val="Style1"/>
        <w:numPr>
          <w:ilvl w:val="1"/>
          <w:numId w:val="27"/>
        </w:numPr>
        <w:suppressAutoHyphens w:val="0"/>
        <w:ind w:left="567" w:hanging="567"/>
        <w:rPr>
          <w:b w:val="0"/>
          <w:sz w:val="22"/>
          <w:szCs w:val="22"/>
          <w:u w:val="none"/>
          <w:lang w:eastAsia="lv-LV"/>
        </w:rPr>
      </w:pPr>
      <w:r w:rsidRPr="00D4714E">
        <w:rPr>
          <w:b w:val="0"/>
          <w:sz w:val="22"/>
          <w:szCs w:val="22"/>
          <w:u w:val="none"/>
        </w:rPr>
        <w:t>Jebkuri Līguma grozījumi izdarāmi rakstveidā un tie kļūst par Līguma neatņemamu sastāvdaļu pēc tam, kad tos ir parakstījušas abas Puses un tie ir reģistrēti Pasūtītāja lietvedībā.</w:t>
      </w:r>
    </w:p>
    <w:p w14:paraId="40E5D448"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Puses ir tiesīgas izdarīt nebūtiskus līguma grozījumus.</w:t>
      </w:r>
    </w:p>
    <w:p w14:paraId="4C0DA991" w14:textId="77777777" w:rsidR="00F128FB" w:rsidRPr="00D4714E" w:rsidRDefault="00F128FB" w:rsidP="00F128FB">
      <w:pPr>
        <w:pStyle w:val="Style1"/>
        <w:numPr>
          <w:ilvl w:val="1"/>
          <w:numId w:val="27"/>
        </w:numPr>
        <w:suppressAutoHyphens w:val="0"/>
        <w:ind w:left="567" w:hanging="567"/>
        <w:rPr>
          <w:b w:val="0"/>
          <w:sz w:val="22"/>
          <w:szCs w:val="22"/>
          <w:u w:val="none"/>
        </w:rPr>
      </w:pPr>
      <w:r w:rsidRPr="00D4714E">
        <w:rPr>
          <w:b w:val="0"/>
          <w:sz w:val="22"/>
          <w:szCs w:val="22"/>
          <w:u w:val="none"/>
        </w:rPr>
        <w:t>Jebkura no pusēm iepriekš rakstiski brīdinot otru pusi ir tiesīga, lauzt šo līgumu un pieprasīt atlīdzināt tai nodarītos zaudējumus, ja otra puse pieļāvusi šī līguma saistību pārkāpšanu.</w:t>
      </w:r>
    </w:p>
    <w:p w14:paraId="432F1098" w14:textId="77777777" w:rsidR="00F128FB" w:rsidRPr="00D4714E" w:rsidRDefault="00F128FB" w:rsidP="00F128FB">
      <w:pPr>
        <w:jc w:val="both"/>
        <w:rPr>
          <w:sz w:val="22"/>
          <w:szCs w:val="22"/>
          <w:lang w:val="lv-LV"/>
        </w:rPr>
      </w:pPr>
    </w:p>
    <w:p w14:paraId="7F9C66CA" w14:textId="77777777" w:rsidR="00F128FB" w:rsidRPr="00D4714E" w:rsidRDefault="00F128FB" w:rsidP="00F128FB">
      <w:pPr>
        <w:pStyle w:val="ListParagraph"/>
        <w:numPr>
          <w:ilvl w:val="0"/>
          <w:numId w:val="27"/>
        </w:numPr>
        <w:jc w:val="center"/>
        <w:rPr>
          <w:b/>
          <w:sz w:val="22"/>
          <w:szCs w:val="22"/>
          <w:lang w:val="lv-LV"/>
        </w:rPr>
      </w:pPr>
      <w:r w:rsidRPr="00D4714E">
        <w:rPr>
          <w:b/>
          <w:sz w:val="22"/>
          <w:szCs w:val="22"/>
          <w:lang w:val="lv-LV"/>
        </w:rPr>
        <w:t>Pārējie nosacījumi</w:t>
      </w:r>
    </w:p>
    <w:p w14:paraId="2E204FD7" w14:textId="77777777" w:rsidR="00F128FB" w:rsidRPr="00D4714E" w:rsidRDefault="00F128FB" w:rsidP="00F128FB">
      <w:pPr>
        <w:pStyle w:val="Style1"/>
        <w:numPr>
          <w:ilvl w:val="1"/>
          <w:numId w:val="27"/>
        </w:numPr>
        <w:suppressAutoHyphens w:val="0"/>
        <w:ind w:hanging="720"/>
        <w:contextualSpacing/>
        <w:rPr>
          <w:sz w:val="22"/>
          <w:szCs w:val="22"/>
          <w:u w:val="none"/>
        </w:rPr>
      </w:pPr>
      <w:r w:rsidRPr="00D4714E">
        <w:rPr>
          <w:sz w:val="22"/>
          <w:szCs w:val="22"/>
          <w:u w:val="none"/>
        </w:rPr>
        <w:t>Līgums ir spēkā no tā apbsusējas parakstīšanas dienas</w:t>
      </w:r>
      <w:r w:rsidRPr="00D4714E">
        <w:rPr>
          <w:sz w:val="22"/>
          <w:szCs w:val="22"/>
        </w:rPr>
        <w:t xml:space="preserve"> un jāizpilda ne vēlāk kā </w:t>
      </w:r>
      <w:r w:rsidR="00AB0720">
        <w:rPr>
          <w:sz w:val="22"/>
          <w:szCs w:val="22"/>
        </w:rPr>
        <w:t>1</w:t>
      </w:r>
      <w:r w:rsidRPr="00D4714E">
        <w:rPr>
          <w:sz w:val="22"/>
          <w:szCs w:val="22"/>
        </w:rPr>
        <w:t xml:space="preserve"> nedēļ</w:t>
      </w:r>
      <w:r w:rsidR="00AB0720">
        <w:rPr>
          <w:sz w:val="22"/>
          <w:szCs w:val="22"/>
        </w:rPr>
        <w:t>as</w:t>
      </w:r>
      <w:r w:rsidRPr="00D4714E">
        <w:rPr>
          <w:sz w:val="22"/>
          <w:szCs w:val="22"/>
        </w:rPr>
        <w:t xml:space="preserve"> laikā.</w:t>
      </w:r>
    </w:p>
    <w:p w14:paraId="28A3B9B5" w14:textId="77777777" w:rsidR="00F128FB" w:rsidRPr="00D4714E" w:rsidRDefault="00F128FB" w:rsidP="00F128FB">
      <w:pPr>
        <w:pStyle w:val="List"/>
        <w:numPr>
          <w:ilvl w:val="1"/>
          <w:numId w:val="27"/>
        </w:numPr>
        <w:spacing w:before="0"/>
        <w:ind w:hanging="720"/>
        <w:rPr>
          <w:sz w:val="22"/>
          <w:szCs w:val="22"/>
        </w:rPr>
      </w:pPr>
      <w:r w:rsidRPr="00D4714E">
        <w:rPr>
          <w:sz w:val="22"/>
          <w:szCs w:val="22"/>
        </w:rPr>
        <w:t>Tās Līguma attiecības, kuras nav atrunātas šī Līguma tekstā, tiek regulētas saskaņā ar Latvijas Republikas normatīvajiem aktiem.</w:t>
      </w:r>
    </w:p>
    <w:p w14:paraId="2C181CFC" w14:textId="77777777" w:rsidR="00F128FB" w:rsidRPr="00D4714E" w:rsidRDefault="00F128FB" w:rsidP="00F128FB">
      <w:pPr>
        <w:pStyle w:val="List"/>
        <w:numPr>
          <w:ilvl w:val="1"/>
          <w:numId w:val="27"/>
        </w:numPr>
        <w:spacing w:before="0"/>
        <w:ind w:hanging="720"/>
        <w:rPr>
          <w:sz w:val="22"/>
          <w:szCs w:val="22"/>
        </w:rPr>
      </w:pPr>
      <w:r w:rsidRPr="00D4714E">
        <w:rPr>
          <w:sz w:val="22"/>
          <w:szCs w:val="22"/>
        </w:rPr>
        <w:lastRenderedPageBreak/>
        <w:t>Nevienam no Līdzējiem nav tiesību nodot šajā Līgumā noteiktās saistības trešajai personai bez otra Līdzēja rakstiskas piekrišanas.</w:t>
      </w:r>
    </w:p>
    <w:p w14:paraId="341CCD49" w14:textId="77777777" w:rsidR="00F128FB" w:rsidRPr="00D4714E" w:rsidRDefault="00F128FB" w:rsidP="00F128FB">
      <w:pPr>
        <w:pStyle w:val="List"/>
        <w:numPr>
          <w:ilvl w:val="1"/>
          <w:numId w:val="27"/>
        </w:numPr>
        <w:spacing w:before="0"/>
        <w:ind w:hanging="720"/>
        <w:rPr>
          <w:sz w:val="22"/>
          <w:szCs w:val="22"/>
        </w:rPr>
      </w:pPr>
      <w:r w:rsidRPr="00D4714E">
        <w:rPr>
          <w:sz w:val="22"/>
          <w:szCs w:val="22"/>
        </w:rPr>
        <w:t>Par Līguma izpildei būtisko rekvizītu maiņu, kā arī par izmaiņām īpašnieku vai amatpersonu ar paraksta tiesībām sastāvā, Līdzēji informē viens otru nekavējoties. Ja kāds no Līdzējiem neinformē otru Līdzēju par savu rekvizītu maiņu šajā Līgumā noteiktajā termiņā, tas uzņemas atbildību par visiem zaudējumiem, kas šajā sakarā varētu rasties otram Līdzējam.</w:t>
      </w:r>
    </w:p>
    <w:p w14:paraId="4FFC25E9" w14:textId="77777777" w:rsidR="00F128FB" w:rsidRPr="00D4714E" w:rsidRDefault="00F128FB" w:rsidP="00F128FB">
      <w:pPr>
        <w:pStyle w:val="List"/>
        <w:numPr>
          <w:ilvl w:val="1"/>
          <w:numId w:val="27"/>
        </w:numPr>
        <w:spacing w:before="0"/>
        <w:ind w:hanging="720"/>
        <w:rPr>
          <w:sz w:val="22"/>
          <w:szCs w:val="22"/>
        </w:rPr>
      </w:pPr>
      <w:r w:rsidRPr="00D4714E">
        <w:rPr>
          <w:sz w:val="22"/>
          <w:szCs w:val="22"/>
        </w:rPr>
        <w:t>Līgums sastādīts latviešu valodā ……………….</w:t>
      </w:r>
    </w:p>
    <w:p w14:paraId="174744EC" w14:textId="77777777" w:rsidR="00F128FB" w:rsidRPr="00D4714E" w:rsidRDefault="00F128FB" w:rsidP="00F128FB">
      <w:pPr>
        <w:ind w:left="720"/>
        <w:jc w:val="both"/>
        <w:rPr>
          <w:sz w:val="22"/>
          <w:szCs w:val="22"/>
          <w:lang w:val="lv-LV"/>
        </w:rPr>
      </w:pPr>
    </w:p>
    <w:p w14:paraId="242BCD14" w14:textId="77777777" w:rsidR="00F128FB" w:rsidRPr="00D4714E" w:rsidRDefault="00F128FB" w:rsidP="00F128FB">
      <w:pPr>
        <w:pStyle w:val="ListParagraph"/>
        <w:numPr>
          <w:ilvl w:val="0"/>
          <w:numId w:val="27"/>
        </w:numPr>
        <w:jc w:val="center"/>
        <w:rPr>
          <w:b/>
          <w:bCs/>
          <w:sz w:val="22"/>
          <w:szCs w:val="22"/>
          <w:lang w:val="lv-LV"/>
        </w:rPr>
      </w:pPr>
      <w:r w:rsidRPr="00D4714E">
        <w:rPr>
          <w:b/>
          <w:bCs/>
          <w:sz w:val="22"/>
          <w:szCs w:val="22"/>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F128FB" w:rsidRPr="00D4714E" w14:paraId="2AE92AF2" w14:textId="77777777" w:rsidTr="00F128FB">
        <w:trPr>
          <w:trHeight w:val="152"/>
        </w:trPr>
        <w:tc>
          <w:tcPr>
            <w:tcW w:w="5040" w:type="dxa"/>
          </w:tcPr>
          <w:p w14:paraId="3F674CB6" w14:textId="77777777" w:rsidR="00F128FB" w:rsidRPr="00D4714E" w:rsidRDefault="00F128FB" w:rsidP="00F128FB">
            <w:pPr>
              <w:jc w:val="both"/>
              <w:rPr>
                <w:b/>
                <w:color w:val="000000"/>
                <w:sz w:val="22"/>
                <w:szCs w:val="22"/>
                <w:lang w:val="lv-LV"/>
              </w:rPr>
            </w:pPr>
            <w:r w:rsidRPr="00D4714E">
              <w:rPr>
                <w:b/>
                <w:color w:val="000000"/>
                <w:sz w:val="22"/>
                <w:szCs w:val="22"/>
                <w:lang w:val="lv-LV"/>
              </w:rPr>
              <w:t>Pasūtītājs:</w:t>
            </w:r>
          </w:p>
        </w:tc>
        <w:tc>
          <w:tcPr>
            <w:tcW w:w="4680" w:type="dxa"/>
          </w:tcPr>
          <w:p w14:paraId="78F6B0CA" w14:textId="77777777" w:rsidR="00F128FB" w:rsidRPr="00D4714E" w:rsidRDefault="00F128FB" w:rsidP="00F128FB">
            <w:pPr>
              <w:jc w:val="both"/>
              <w:rPr>
                <w:b/>
                <w:sz w:val="22"/>
                <w:szCs w:val="22"/>
                <w:lang w:val="lv-LV"/>
              </w:rPr>
            </w:pPr>
            <w:r w:rsidRPr="00D4714E">
              <w:rPr>
                <w:b/>
                <w:sz w:val="22"/>
                <w:szCs w:val="22"/>
                <w:lang w:val="lv-LV"/>
              </w:rPr>
              <w:t xml:space="preserve">Izpildītājs: </w:t>
            </w:r>
          </w:p>
        </w:tc>
      </w:tr>
    </w:tbl>
    <w:p w14:paraId="4E215F9A" w14:textId="77777777" w:rsidR="00F128FB" w:rsidRPr="00D4714E" w:rsidRDefault="00F128FB" w:rsidP="00E03851">
      <w:pPr>
        <w:jc w:val="center"/>
        <w:rPr>
          <w:b/>
          <w:bCs/>
          <w:sz w:val="22"/>
          <w:szCs w:val="22"/>
          <w:lang w:val="lv-LV"/>
        </w:rPr>
      </w:pPr>
    </w:p>
    <w:p w14:paraId="715D810B" w14:textId="77777777" w:rsidR="00A21E43" w:rsidRPr="00D4714E" w:rsidRDefault="00A21E43" w:rsidP="00D4714E">
      <w:pPr>
        <w:rPr>
          <w:color w:val="FF0000"/>
          <w:sz w:val="22"/>
          <w:szCs w:val="22"/>
          <w:vertAlign w:val="superscript"/>
          <w:lang w:val="lv-LV"/>
        </w:rPr>
      </w:pPr>
    </w:p>
    <w:sectPr w:rsidR="00A21E43" w:rsidRPr="00D4714E" w:rsidSect="0082001B">
      <w:headerReference w:type="even" r:id="rId9"/>
      <w:footerReference w:type="even" r:id="rId10"/>
      <w:footerReference w:type="default" r:id="rId11"/>
      <w:pgSz w:w="11906" w:h="16838"/>
      <w:pgMar w:top="1134" w:right="851"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FDCE" w14:textId="77777777" w:rsidR="00343982" w:rsidRDefault="00343982" w:rsidP="00E36705">
      <w:r>
        <w:separator/>
      </w:r>
    </w:p>
  </w:endnote>
  <w:endnote w:type="continuationSeparator" w:id="0">
    <w:p w14:paraId="6648D0EA" w14:textId="77777777" w:rsidR="00343982" w:rsidRDefault="00343982" w:rsidP="00E3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6890" w14:textId="77777777" w:rsidR="00312C4A" w:rsidRDefault="00312C4A" w:rsidP="00BE51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B45BD" w14:textId="77777777" w:rsidR="00312C4A" w:rsidRDefault="00312C4A" w:rsidP="00E72B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E5C0" w14:textId="77777777" w:rsidR="00312C4A" w:rsidRDefault="00312C4A" w:rsidP="00BE51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6802">
      <w:rPr>
        <w:rStyle w:val="PageNumber"/>
        <w:noProof/>
      </w:rPr>
      <w:t>10</w:t>
    </w:r>
    <w:r>
      <w:rPr>
        <w:rStyle w:val="PageNumber"/>
      </w:rPr>
      <w:fldChar w:fldCharType="end"/>
    </w:r>
  </w:p>
  <w:p w14:paraId="6F49EC89" w14:textId="77777777" w:rsidR="00312C4A" w:rsidRDefault="00312C4A" w:rsidP="00E72B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63AC" w14:textId="77777777" w:rsidR="00343982" w:rsidRDefault="00343982" w:rsidP="00E36705">
      <w:r>
        <w:separator/>
      </w:r>
    </w:p>
  </w:footnote>
  <w:footnote w:type="continuationSeparator" w:id="0">
    <w:p w14:paraId="366C3C08" w14:textId="77777777" w:rsidR="00343982" w:rsidRDefault="00343982" w:rsidP="00E3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3734" w14:textId="77777777" w:rsidR="00312C4A" w:rsidRDefault="00312C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B1ACD8" w14:textId="77777777" w:rsidR="00312C4A" w:rsidRDefault="0031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36B55AB"/>
    <w:multiLevelType w:val="hybridMultilevel"/>
    <w:tmpl w:val="FE2A1B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19CD"/>
    <w:multiLevelType w:val="hybridMultilevel"/>
    <w:tmpl w:val="5D9EC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A2906"/>
    <w:multiLevelType w:val="hybridMultilevel"/>
    <w:tmpl w:val="179C0E5E"/>
    <w:lvl w:ilvl="0" w:tplc="0426000F">
      <w:start w:val="1"/>
      <w:numFmt w:val="decimal"/>
      <w:lvlText w:val="%1."/>
      <w:lvlJc w:val="left"/>
      <w:pPr>
        <w:tabs>
          <w:tab w:val="num" w:pos="720"/>
        </w:tabs>
        <w:ind w:left="720" w:hanging="360"/>
      </w:pPr>
      <w:rPr>
        <w:rFonts w:hint="default"/>
      </w:rPr>
    </w:lvl>
    <w:lvl w:ilvl="1" w:tplc="9D3817E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CEE2DA5"/>
    <w:multiLevelType w:val="hybridMultilevel"/>
    <w:tmpl w:val="502047AC"/>
    <w:lvl w:ilvl="0" w:tplc="05F02C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EAFED3E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C85494"/>
    <w:multiLevelType w:val="hybridMultilevel"/>
    <w:tmpl w:val="C1D21CF6"/>
    <w:lvl w:ilvl="0" w:tplc="C1485B9C">
      <w:start w:val="5"/>
      <w:numFmt w:val="bullet"/>
      <w:lvlText w:val=""/>
      <w:lvlJc w:val="left"/>
      <w:pPr>
        <w:tabs>
          <w:tab w:val="num" w:pos="720"/>
        </w:tabs>
        <w:ind w:left="720" w:hanging="360"/>
      </w:pPr>
      <w:rPr>
        <w:rFonts w:ascii="Webdings" w:eastAsia="Arial Unicode MS" w:hAnsi="Webdings"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6731BB"/>
    <w:multiLevelType w:val="hybridMultilevel"/>
    <w:tmpl w:val="0644D7F8"/>
    <w:lvl w:ilvl="0" w:tplc="028858BA">
      <w:start w:val="7"/>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8" w15:restartNumberingAfterBreak="0">
    <w:nsid w:val="1D946838"/>
    <w:multiLevelType w:val="hybridMultilevel"/>
    <w:tmpl w:val="BD5E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7A63C9"/>
    <w:multiLevelType w:val="hybridMultilevel"/>
    <w:tmpl w:val="D9507DA2"/>
    <w:lvl w:ilvl="0" w:tplc="765A0042">
      <w:start w:val="18"/>
      <w:numFmt w:val="decimal"/>
      <w:lvlText w:val="%1."/>
      <w:lvlJc w:val="left"/>
      <w:pPr>
        <w:tabs>
          <w:tab w:val="num" w:pos="1440"/>
        </w:tabs>
        <w:ind w:left="1440" w:hanging="360"/>
      </w:pPr>
      <w:rPr>
        <w:rFonts w:hint="default"/>
      </w:rPr>
    </w:lvl>
    <w:lvl w:ilvl="1" w:tplc="0426000F">
      <w:start w:val="1"/>
      <w:numFmt w:val="decimal"/>
      <w:lvlText w:val="%2."/>
      <w:lvlJc w:val="left"/>
      <w:pPr>
        <w:tabs>
          <w:tab w:val="num" w:pos="2160"/>
        </w:tabs>
        <w:ind w:left="2160" w:hanging="360"/>
      </w:pPr>
      <w:rPr>
        <w:rFonts w:hint="default"/>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1" w15:restartNumberingAfterBreak="0">
    <w:nsid w:val="2B976CBD"/>
    <w:multiLevelType w:val="multilevel"/>
    <w:tmpl w:val="C50E3D1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F2A0FDB"/>
    <w:multiLevelType w:val="hybridMultilevel"/>
    <w:tmpl w:val="A5F05330"/>
    <w:lvl w:ilvl="0" w:tplc="E62006E2">
      <w:start w:val="1"/>
      <w:numFmt w:val="bullet"/>
      <w:lvlText w:val=""/>
      <w:lvlJc w:val="left"/>
      <w:pPr>
        <w:tabs>
          <w:tab w:val="num" w:pos="720"/>
        </w:tabs>
        <w:ind w:left="720" w:hanging="360"/>
      </w:pPr>
      <w:rPr>
        <w:rFonts w:ascii="Symbol" w:hAnsi="Symbol" w:hint="default"/>
        <w:sz w:val="16"/>
        <w:szCs w:val="16"/>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A02FD"/>
    <w:multiLevelType w:val="hybridMultilevel"/>
    <w:tmpl w:val="606C8EB2"/>
    <w:lvl w:ilvl="0" w:tplc="028858BA">
      <w:start w:val="7"/>
      <w:numFmt w:val="bullet"/>
      <w:lvlText w:val="-"/>
      <w:lvlJc w:val="left"/>
      <w:pPr>
        <w:tabs>
          <w:tab w:val="num" w:pos="1080"/>
        </w:tabs>
        <w:ind w:left="1080" w:hanging="360"/>
      </w:pPr>
      <w:rPr>
        <w:rFonts w:ascii="Times New Roman" w:eastAsia="Times New Roman" w:hAnsi="Times New Roman" w:cs="Times New Roman" w:hint="default"/>
      </w:rPr>
    </w:lvl>
    <w:lvl w:ilvl="1" w:tplc="0426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A31FFB"/>
    <w:multiLevelType w:val="multilevel"/>
    <w:tmpl w:val="AAFC1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6" w15:restartNumberingAfterBreak="0">
    <w:nsid w:val="45300EBB"/>
    <w:multiLevelType w:val="multilevel"/>
    <w:tmpl w:val="A94415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9"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69C7579"/>
    <w:multiLevelType w:val="hybridMultilevel"/>
    <w:tmpl w:val="767E5C56"/>
    <w:lvl w:ilvl="0" w:tplc="984070B2">
      <w:start w:val="1"/>
      <w:numFmt w:val="bullet"/>
      <w:lvlText w:val="-"/>
      <w:lvlJc w:val="left"/>
      <w:pPr>
        <w:tabs>
          <w:tab w:val="num" w:pos="360"/>
        </w:tabs>
        <w:ind w:left="360" w:hanging="360"/>
      </w:pPr>
      <w:rPr>
        <w:rFonts w:ascii="Times New Roman" w:hAnsi="Times New Roman"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D659CC"/>
    <w:multiLevelType w:val="multilevel"/>
    <w:tmpl w:val="5D8642A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C83683F"/>
    <w:multiLevelType w:val="hybridMultilevel"/>
    <w:tmpl w:val="767E5C56"/>
    <w:lvl w:ilvl="0" w:tplc="1AE05730">
      <w:start w:val="1"/>
      <w:numFmt w:val="bullet"/>
      <w:lvlText w:val=""/>
      <w:lvlJc w:val="left"/>
      <w:pPr>
        <w:tabs>
          <w:tab w:val="num" w:pos="720"/>
        </w:tabs>
        <w:ind w:left="720" w:hanging="360"/>
      </w:pPr>
      <w:rPr>
        <w:rFonts w:ascii="Symbol" w:hAnsi="Symbol" w:hint="default"/>
        <w:sz w:val="16"/>
        <w:szCs w:val="16"/>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6"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F2841"/>
    <w:multiLevelType w:val="hybridMultilevel"/>
    <w:tmpl w:val="0DA2721C"/>
    <w:lvl w:ilvl="0" w:tplc="028858BA">
      <w:start w:val="7"/>
      <w:numFmt w:val="bullet"/>
      <w:lvlText w:val="-"/>
      <w:lvlJc w:val="left"/>
      <w:pPr>
        <w:tabs>
          <w:tab w:val="num" w:pos="1440"/>
        </w:tabs>
        <w:ind w:left="1440" w:hanging="360"/>
      </w:pPr>
      <w:rPr>
        <w:rFonts w:ascii="Times New Roman" w:eastAsia="Times New Roman" w:hAnsi="Times New Roman" w:cs="Times New Roman" w:hint="default"/>
      </w:rPr>
    </w:lvl>
    <w:lvl w:ilvl="1" w:tplc="0426000F">
      <w:start w:val="1"/>
      <w:numFmt w:val="decimal"/>
      <w:lvlText w:val="%2."/>
      <w:lvlJc w:val="left"/>
      <w:pPr>
        <w:tabs>
          <w:tab w:val="num" w:pos="2160"/>
        </w:tabs>
        <w:ind w:left="2160" w:hanging="360"/>
      </w:pPr>
      <w:rPr>
        <w:rFonts w:hint="default"/>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8"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7694969">
    <w:abstractNumId w:val="24"/>
  </w:num>
  <w:num w:numId="2" w16cid:durableId="102893851">
    <w:abstractNumId w:val="12"/>
  </w:num>
  <w:num w:numId="3" w16cid:durableId="673802475">
    <w:abstractNumId w:val="13"/>
  </w:num>
  <w:num w:numId="4" w16cid:durableId="1089084409">
    <w:abstractNumId w:val="11"/>
  </w:num>
  <w:num w:numId="5" w16cid:durableId="914045275">
    <w:abstractNumId w:val="3"/>
  </w:num>
  <w:num w:numId="6" w16cid:durableId="2035571021">
    <w:abstractNumId w:val="10"/>
  </w:num>
  <w:num w:numId="7" w16cid:durableId="2005545354">
    <w:abstractNumId w:val="17"/>
  </w:num>
  <w:num w:numId="8" w16cid:durableId="1483082934">
    <w:abstractNumId w:val="5"/>
  </w:num>
  <w:num w:numId="9" w16cid:durableId="979575824">
    <w:abstractNumId w:val="20"/>
  </w:num>
  <w:num w:numId="10" w16cid:durableId="1990597948">
    <w:abstractNumId w:val="14"/>
  </w:num>
  <w:num w:numId="11" w16cid:durableId="1560893867">
    <w:abstractNumId w:val="26"/>
  </w:num>
  <w:num w:numId="12" w16cid:durableId="644511238">
    <w:abstractNumId w:val="2"/>
  </w:num>
  <w:num w:numId="13" w16cid:durableId="291257534">
    <w:abstractNumId w:val="4"/>
  </w:num>
  <w:num w:numId="14" w16cid:durableId="1420833728">
    <w:abstractNumId w:val="8"/>
  </w:num>
  <w:num w:numId="15" w16cid:durableId="804931666">
    <w:abstractNumId w:val="23"/>
  </w:num>
  <w:num w:numId="16" w16cid:durableId="1760712288">
    <w:abstractNumId w:val="7"/>
  </w:num>
  <w:num w:numId="17" w16cid:durableId="1909145688">
    <w:abstractNumId w:val="25"/>
  </w:num>
  <w:num w:numId="18" w16cid:durableId="2022705366">
    <w:abstractNumId w:val="27"/>
  </w:num>
  <w:num w:numId="19" w16cid:durableId="429665601">
    <w:abstractNumId w:val="21"/>
  </w:num>
  <w:num w:numId="20" w16cid:durableId="1893416842">
    <w:abstractNumId w:val="16"/>
  </w:num>
  <w:num w:numId="21" w16cid:durableId="1478180034">
    <w:abstractNumId w:val="0"/>
  </w:num>
  <w:num w:numId="22" w16cid:durableId="1787694025">
    <w:abstractNumId w:val="22"/>
  </w:num>
  <w:num w:numId="23" w16cid:durableId="1876774199">
    <w:abstractNumId w:val="9"/>
  </w:num>
  <w:num w:numId="24" w16cid:durableId="305937359">
    <w:abstractNumId w:val="18"/>
  </w:num>
  <w:num w:numId="25" w16cid:durableId="739331415">
    <w:abstractNumId w:val="15"/>
  </w:num>
  <w:num w:numId="26" w16cid:durableId="755177104">
    <w:abstractNumId w:val="6"/>
  </w:num>
  <w:num w:numId="27" w16cid:durableId="858278233">
    <w:abstractNumId w:val="19"/>
  </w:num>
  <w:num w:numId="28" w16cid:durableId="476453611">
    <w:abstractNumId w:val="28"/>
  </w:num>
  <w:num w:numId="29" w16cid:durableId="62207400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3E"/>
    <w:rsid w:val="0000068F"/>
    <w:rsid w:val="00003BC5"/>
    <w:rsid w:val="00006B50"/>
    <w:rsid w:val="0002353E"/>
    <w:rsid w:val="000276AF"/>
    <w:rsid w:val="00035893"/>
    <w:rsid w:val="00051C04"/>
    <w:rsid w:val="00065699"/>
    <w:rsid w:val="00065F19"/>
    <w:rsid w:val="000747AB"/>
    <w:rsid w:val="00090760"/>
    <w:rsid w:val="000A430B"/>
    <w:rsid w:val="000A62B0"/>
    <w:rsid w:val="000C28C8"/>
    <w:rsid w:val="000D6903"/>
    <w:rsid w:val="00102B81"/>
    <w:rsid w:val="0011033F"/>
    <w:rsid w:val="00117C3C"/>
    <w:rsid w:val="00145F9A"/>
    <w:rsid w:val="001520B3"/>
    <w:rsid w:val="00182A73"/>
    <w:rsid w:val="00186884"/>
    <w:rsid w:val="00195FBC"/>
    <w:rsid w:val="001A0F6A"/>
    <w:rsid w:val="001B67BF"/>
    <w:rsid w:val="001E3487"/>
    <w:rsid w:val="001E7434"/>
    <w:rsid w:val="001F33FF"/>
    <w:rsid w:val="001F35A3"/>
    <w:rsid w:val="001F49F9"/>
    <w:rsid w:val="001F70E5"/>
    <w:rsid w:val="00211366"/>
    <w:rsid w:val="00213E34"/>
    <w:rsid w:val="00222423"/>
    <w:rsid w:val="0023554F"/>
    <w:rsid w:val="0023708A"/>
    <w:rsid w:val="0025583D"/>
    <w:rsid w:val="00260FC0"/>
    <w:rsid w:val="00262F26"/>
    <w:rsid w:val="00271F4F"/>
    <w:rsid w:val="002A2061"/>
    <w:rsid w:val="002C16B4"/>
    <w:rsid w:val="002C7525"/>
    <w:rsid w:val="002E151D"/>
    <w:rsid w:val="003006A7"/>
    <w:rsid w:val="00302DD1"/>
    <w:rsid w:val="00312C4A"/>
    <w:rsid w:val="00334A21"/>
    <w:rsid w:val="00343982"/>
    <w:rsid w:val="003706EE"/>
    <w:rsid w:val="00371B6F"/>
    <w:rsid w:val="0037689F"/>
    <w:rsid w:val="00397229"/>
    <w:rsid w:val="003B43E4"/>
    <w:rsid w:val="003C57F2"/>
    <w:rsid w:val="003D3FA5"/>
    <w:rsid w:val="003F0426"/>
    <w:rsid w:val="003F20C5"/>
    <w:rsid w:val="003F3FFB"/>
    <w:rsid w:val="00427226"/>
    <w:rsid w:val="004342F2"/>
    <w:rsid w:val="00435936"/>
    <w:rsid w:val="004734CD"/>
    <w:rsid w:val="00490868"/>
    <w:rsid w:val="00497F1E"/>
    <w:rsid w:val="004C0AAD"/>
    <w:rsid w:val="004C2668"/>
    <w:rsid w:val="004C464D"/>
    <w:rsid w:val="004D0CCA"/>
    <w:rsid w:val="004D3ED6"/>
    <w:rsid w:val="004E356A"/>
    <w:rsid w:val="004E4C3D"/>
    <w:rsid w:val="004E7D9B"/>
    <w:rsid w:val="005212F8"/>
    <w:rsid w:val="00525BF9"/>
    <w:rsid w:val="00542463"/>
    <w:rsid w:val="00566802"/>
    <w:rsid w:val="005674D5"/>
    <w:rsid w:val="005708DD"/>
    <w:rsid w:val="00570D32"/>
    <w:rsid w:val="00580160"/>
    <w:rsid w:val="005C01F9"/>
    <w:rsid w:val="005E4623"/>
    <w:rsid w:val="005E7154"/>
    <w:rsid w:val="005F589A"/>
    <w:rsid w:val="00607071"/>
    <w:rsid w:val="00610C9E"/>
    <w:rsid w:val="00625C14"/>
    <w:rsid w:val="006374A5"/>
    <w:rsid w:val="00642481"/>
    <w:rsid w:val="00651ECA"/>
    <w:rsid w:val="00652EA6"/>
    <w:rsid w:val="006638EE"/>
    <w:rsid w:val="00671CD7"/>
    <w:rsid w:val="00671F8F"/>
    <w:rsid w:val="00675180"/>
    <w:rsid w:val="006769B4"/>
    <w:rsid w:val="00680418"/>
    <w:rsid w:val="00691EF4"/>
    <w:rsid w:val="006E05A7"/>
    <w:rsid w:val="006E4FAD"/>
    <w:rsid w:val="00701628"/>
    <w:rsid w:val="007210C4"/>
    <w:rsid w:val="007224F8"/>
    <w:rsid w:val="0072604B"/>
    <w:rsid w:val="007416ED"/>
    <w:rsid w:val="00756B2E"/>
    <w:rsid w:val="00781BF0"/>
    <w:rsid w:val="00795990"/>
    <w:rsid w:val="007A10DA"/>
    <w:rsid w:val="007C3D64"/>
    <w:rsid w:val="007D2841"/>
    <w:rsid w:val="007D7490"/>
    <w:rsid w:val="007E19C6"/>
    <w:rsid w:val="007F719F"/>
    <w:rsid w:val="0080384A"/>
    <w:rsid w:val="0082001B"/>
    <w:rsid w:val="00823CDF"/>
    <w:rsid w:val="00844FFD"/>
    <w:rsid w:val="008840C3"/>
    <w:rsid w:val="00890A12"/>
    <w:rsid w:val="0089182C"/>
    <w:rsid w:val="00897910"/>
    <w:rsid w:val="008C4A9C"/>
    <w:rsid w:val="008C5F81"/>
    <w:rsid w:val="008E2401"/>
    <w:rsid w:val="008E34E1"/>
    <w:rsid w:val="009200C5"/>
    <w:rsid w:val="00922625"/>
    <w:rsid w:val="00923711"/>
    <w:rsid w:val="00942B91"/>
    <w:rsid w:val="009545D9"/>
    <w:rsid w:val="00973D26"/>
    <w:rsid w:val="00976385"/>
    <w:rsid w:val="009836BC"/>
    <w:rsid w:val="00984FE7"/>
    <w:rsid w:val="0099103B"/>
    <w:rsid w:val="00992985"/>
    <w:rsid w:val="009D42F3"/>
    <w:rsid w:val="009E472D"/>
    <w:rsid w:val="009E752E"/>
    <w:rsid w:val="00A13400"/>
    <w:rsid w:val="00A208BD"/>
    <w:rsid w:val="00A21E43"/>
    <w:rsid w:val="00A57992"/>
    <w:rsid w:val="00A6734F"/>
    <w:rsid w:val="00A84144"/>
    <w:rsid w:val="00A925E2"/>
    <w:rsid w:val="00AA79A2"/>
    <w:rsid w:val="00AB0720"/>
    <w:rsid w:val="00AC2E26"/>
    <w:rsid w:val="00AC6D01"/>
    <w:rsid w:val="00AD3E19"/>
    <w:rsid w:val="00AE727B"/>
    <w:rsid w:val="00AF4F9F"/>
    <w:rsid w:val="00AF671F"/>
    <w:rsid w:val="00B143AE"/>
    <w:rsid w:val="00B41AF2"/>
    <w:rsid w:val="00B42322"/>
    <w:rsid w:val="00B61846"/>
    <w:rsid w:val="00B71656"/>
    <w:rsid w:val="00B77151"/>
    <w:rsid w:val="00B97F08"/>
    <w:rsid w:val="00BA3ADB"/>
    <w:rsid w:val="00BA6AEB"/>
    <w:rsid w:val="00BA78A2"/>
    <w:rsid w:val="00BA7CF4"/>
    <w:rsid w:val="00BC64D8"/>
    <w:rsid w:val="00BD793E"/>
    <w:rsid w:val="00BE5172"/>
    <w:rsid w:val="00BF0BFC"/>
    <w:rsid w:val="00BF1238"/>
    <w:rsid w:val="00BF7F35"/>
    <w:rsid w:val="00C2557B"/>
    <w:rsid w:val="00C510EB"/>
    <w:rsid w:val="00C62DED"/>
    <w:rsid w:val="00C81371"/>
    <w:rsid w:val="00C8586F"/>
    <w:rsid w:val="00C87B28"/>
    <w:rsid w:val="00C87C18"/>
    <w:rsid w:val="00C91281"/>
    <w:rsid w:val="00CA43AC"/>
    <w:rsid w:val="00CB08DF"/>
    <w:rsid w:val="00CD2982"/>
    <w:rsid w:val="00CE1493"/>
    <w:rsid w:val="00D437F7"/>
    <w:rsid w:val="00D4714E"/>
    <w:rsid w:val="00D5764C"/>
    <w:rsid w:val="00D67833"/>
    <w:rsid w:val="00D678F7"/>
    <w:rsid w:val="00D738E5"/>
    <w:rsid w:val="00D973DB"/>
    <w:rsid w:val="00DA7F0A"/>
    <w:rsid w:val="00DF74C8"/>
    <w:rsid w:val="00E02B65"/>
    <w:rsid w:val="00E03851"/>
    <w:rsid w:val="00E25D2F"/>
    <w:rsid w:val="00E36705"/>
    <w:rsid w:val="00E37759"/>
    <w:rsid w:val="00E42ABA"/>
    <w:rsid w:val="00E44245"/>
    <w:rsid w:val="00E5448A"/>
    <w:rsid w:val="00E6464A"/>
    <w:rsid w:val="00E66F6A"/>
    <w:rsid w:val="00E72BE0"/>
    <w:rsid w:val="00E86969"/>
    <w:rsid w:val="00EA1035"/>
    <w:rsid w:val="00EA1B70"/>
    <w:rsid w:val="00EA6AE6"/>
    <w:rsid w:val="00EC4708"/>
    <w:rsid w:val="00EE05E2"/>
    <w:rsid w:val="00EE32C7"/>
    <w:rsid w:val="00EF4A48"/>
    <w:rsid w:val="00F0484E"/>
    <w:rsid w:val="00F077CA"/>
    <w:rsid w:val="00F128FB"/>
    <w:rsid w:val="00F17171"/>
    <w:rsid w:val="00F30691"/>
    <w:rsid w:val="00F377C0"/>
    <w:rsid w:val="00F62C75"/>
    <w:rsid w:val="00F675DE"/>
    <w:rsid w:val="00F70ABE"/>
    <w:rsid w:val="00F83C23"/>
    <w:rsid w:val="00F9774C"/>
    <w:rsid w:val="00FA232A"/>
    <w:rsid w:val="00FA7A33"/>
    <w:rsid w:val="00FB0AB0"/>
    <w:rsid w:val="00FC02EE"/>
    <w:rsid w:val="00FD3B91"/>
    <w:rsid w:val="00FD72D7"/>
    <w:rsid w:val="00FE2B0B"/>
    <w:rsid w:val="00FE663B"/>
    <w:rsid w:val="00FF0C3A"/>
    <w:rsid w:val="00FF323D"/>
    <w:rsid w:val="00FF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4A894"/>
  <w15:chartTrackingRefBased/>
  <w15:docId w15:val="{025865E5-6475-49D9-930A-82FBDEDE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ADB"/>
    <w:rPr>
      <w:sz w:val="24"/>
      <w:szCs w:val="24"/>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szCs w:val="22"/>
      <w:lang w:val="lv-LV"/>
    </w:rPr>
  </w:style>
  <w:style w:type="paragraph" w:styleId="Heading4">
    <w:name w:val="heading 4"/>
    <w:basedOn w:val="Normal"/>
    <w:next w:val="Normal"/>
    <w:link w:val="Heading4Char"/>
    <w:uiPriority w:val="9"/>
    <w:semiHidden/>
    <w:unhideWhenUsed/>
    <w:qFormat/>
    <w:rsid w:val="0099103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lv-LV"/>
    </w:rPr>
  </w:style>
  <w:style w:type="paragraph" w:styleId="Heading5">
    <w:name w:val="heading 5"/>
    <w:basedOn w:val="Normal"/>
    <w:next w:val="Normal"/>
    <w:link w:val="Heading5Char"/>
    <w:semiHidden/>
    <w:unhideWhenUsed/>
    <w:qFormat/>
    <w:rsid w:val="00A21E4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rPr>
      <w:rFonts w:ascii="Tahoma" w:hAnsi="Tahoma"/>
      <w:sz w:val="20"/>
      <w:szCs w:val="20"/>
      <w:lang w:val="ru-RU" w:eastAsia="ru-RU"/>
    </w:rPr>
  </w:style>
  <w:style w:type="paragraph" w:styleId="BodyText">
    <w:name w:val="Body Text"/>
    <w:basedOn w:val="Normal"/>
    <w:pPr>
      <w:jc w:val="both"/>
    </w:pPr>
    <w:rPr>
      <w:lang w:val="lv-LV"/>
    </w:rPr>
  </w:style>
  <w:style w:type="paragraph" w:styleId="BodyText2">
    <w:name w:val="Body Text 2"/>
    <w:basedOn w:val="Normal"/>
    <w:pPr>
      <w:jc w:val="both"/>
    </w:pPr>
    <w:rPr>
      <w:noProof/>
      <w:szCs w:val="22"/>
      <w:lang w:val="lv-LV"/>
    </w:rPr>
  </w:style>
  <w:style w:type="paragraph" w:styleId="Footer">
    <w:name w:val="footer"/>
    <w:basedOn w:val="Normal"/>
    <w:pPr>
      <w:tabs>
        <w:tab w:val="center" w:pos="4153"/>
        <w:tab w:val="right" w:pos="8306"/>
      </w:tabs>
    </w:pPr>
  </w:style>
  <w:style w:type="paragraph" w:styleId="BodyText3">
    <w:name w:val="Body Text 3"/>
    <w:basedOn w:val="Normal"/>
    <w:pPr>
      <w:jc w:val="both"/>
    </w:pPr>
    <w:rPr>
      <w:sz w:val="22"/>
      <w:lang w:val="lv-LV"/>
    </w:rPr>
  </w:style>
  <w:style w:type="paragraph" w:styleId="BodyTextIndent">
    <w:name w:val="Body Text Indent"/>
    <w:basedOn w:val="Normal"/>
    <w:pPr>
      <w:ind w:firstLine="720"/>
      <w:jc w:val="both"/>
    </w:pPr>
    <w:rPr>
      <w:sz w:val="22"/>
      <w:lang w:val="lv-LV"/>
    </w:rPr>
  </w:style>
  <w:style w:type="paragraph" w:styleId="BlockText">
    <w:name w:val="Block Text"/>
    <w:basedOn w:val="Normal"/>
    <w:pPr>
      <w:ind w:left="360" w:right="-154"/>
      <w:jc w:val="both"/>
    </w:pPr>
    <w:rPr>
      <w:lang w:val="lv-LV"/>
    </w:rPr>
  </w:style>
  <w:style w:type="paragraph" w:styleId="BalloonText">
    <w:name w:val="Balloon Text"/>
    <w:basedOn w:val="Normal"/>
    <w:semiHidden/>
    <w:rsid w:val="00E72BE0"/>
    <w:rPr>
      <w:rFonts w:ascii="Tahoma" w:hAnsi="Tahoma" w:cs="Tahoma"/>
      <w:sz w:val="16"/>
      <w:szCs w:val="16"/>
    </w:rPr>
  </w:style>
  <w:style w:type="character" w:styleId="Hyperlink">
    <w:name w:val="Hyperlink"/>
    <w:rsid w:val="00844FFD"/>
    <w:rPr>
      <w:color w:val="0000FF"/>
      <w:u w:val="single"/>
    </w:rPr>
  </w:style>
  <w:style w:type="character" w:customStyle="1" w:styleId="Heading5Char">
    <w:name w:val="Heading 5 Char"/>
    <w:link w:val="Heading5"/>
    <w:semiHidden/>
    <w:rsid w:val="00A21E43"/>
    <w:rPr>
      <w:rFonts w:ascii="Calibri" w:hAnsi="Calibri"/>
      <w:b/>
      <w:bCs/>
      <w:i/>
      <w:iCs/>
      <w:sz w:val="26"/>
      <w:szCs w:val="26"/>
      <w:lang w:val="en-GB" w:eastAsia="en-US"/>
    </w:rPr>
  </w:style>
  <w:style w:type="paragraph" w:customStyle="1" w:styleId="naisf">
    <w:name w:val="naisf"/>
    <w:basedOn w:val="Normal"/>
    <w:rsid w:val="00A21E43"/>
    <w:pPr>
      <w:spacing w:before="100" w:beforeAutospacing="1" w:after="100" w:afterAutospacing="1"/>
      <w:jc w:val="both"/>
    </w:pPr>
    <w:rPr>
      <w:rFonts w:eastAsia="Arial Unicode MS"/>
      <w:lang w:val="en-US" w:bidi="yi-Hebr"/>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3F3FFB"/>
    <w:pPr>
      <w:ind w:left="720"/>
      <w:contextualSpacing/>
    </w:pPr>
  </w:style>
  <w:style w:type="paragraph" w:styleId="Title">
    <w:name w:val="Title"/>
    <w:basedOn w:val="Normal"/>
    <w:link w:val="TitleChar"/>
    <w:qFormat/>
    <w:rsid w:val="00E03851"/>
    <w:pPr>
      <w:jc w:val="center"/>
    </w:pPr>
    <w:rPr>
      <w:rFonts w:ascii="Tahoma" w:hAnsi="Tahoma"/>
      <w:b/>
      <w:bCs/>
      <w:lang w:val="lv-LV"/>
    </w:rPr>
  </w:style>
  <w:style w:type="character" w:customStyle="1" w:styleId="TitleChar">
    <w:name w:val="Title Char"/>
    <w:basedOn w:val="DefaultParagraphFont"/>
    <w:link w:val="Title"/>
    <w:rsid w:val="00E03851"/>
    <w:rPr>
      <w:rFonts w:ascii="Tahoma" w:hAnsi="Tahoma"/>
      <w:b/>
      <w:bCs/>
      <w:sz w:val="24"/>
      <w:szCs w:val="24"/>
      <w:lang w:val="lv-LV"/>
    </w:rPr>
  </w:style>
  <w:style w:type="character" w:styleId="Strong">
    <w:name w:val="Strong"/>
    <w:qFormat/>
    <w:rsid w:val="00E03851"/>
    <w:rPr>
      <w:b/>
      <w:bCs/>
    </w:rPr>
  </w:style>
  <w:style w:type="paragraph" w:customStyle="1" w:styleId="Style1">
    <w:name w:val="Style1"/>
    <w:rsid w:val="00E03851"/>
    <w:pPr>
      <w:numPr>
        <w:ilvl w:val="1"/>
        <w:numId w:val="21"/>
      </w:numPr>
      <w:tabs>
        <w:tab w:val="clear" w:pos="1134"/>
        <w:tab w:val="num" w:pos="567"/>
      </w:tabs>
      <w:suppressAutoHyphens/>
      <w:ind w:left="0" w:firstLine="0"/>
      <w:jc w:val="both"/>
    </w:pPr>
    <w:rPr>
      <w:b/>
      <w:bCs/>
      <w:sz w:val="24"/>
      <w:szCs w:val="24"/>
      <w:u w:val="single"/>
      <w:lang w:val="lv-LV" w:eastAsia="ar-SA"/>
    </w:rPr>
  </w:style>
  <w:style w:type="paragraph" w:customStyle="1" w:styleId="StyleStyle2Justified">
    <w:name w:val="Style Style2 + Justified"/>
    <w:basedOn w:val="Normal"/>
    <w:rsid w:val="00E03851"/>
    <w:pPr>
      <w:numPr>
        <w:numId w:val="21"/>
      </w:numPr>
      <w:spacing w:before="240" w:after="120"/>
      <w:jc w:val="both"/>
    </w:pPr>
    <w:rPr>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E03851"/>
    <w:rPr>
      <w:sz w:val="24"/>
      <w:szCs w:val="24"/>
      <w:lang w:val="en-GB"/>
    </w:rPr>
  </w:style>
  <w:style w:type="paragraph" w:customStyle="1" w:styleId="naislab">
    <w:name w:val="naislab"/>
    <w:basedOn w:val="Normal"/>
    <w:rsid w:val="00F128FB"/>
    <w:pPr>
      <w:spacing w:before="100" w:after="100"/>
      <w:jc w:val="right"/>
    </w:pPr>
  </w:style>
  <w:style w:type="paragraph" w:styleId="List">
    <w:name w:val="List"/>
    <w:basedOn w:val="Normal"/>
    <w:rsid w:val="00F128FB"/>
    <w:pPr>
      <w:tabs>
        <w:tab w:val="num" w:pos="360"/>
      </w:tabs>
      <w:spacing w:before="120"/>
      <w:ind w:left="360" w:hanging="360"/>
      <w:jc w:val="both"/>
    </w:pPr>
    <w:rPr>
      <w:szCs w:val="20"/>
      <w:lang w:val="lv-LV"/>
    </w:rPr>
  </w:style>
  <w:style w:type="character" w:customStyle="1" w:styleId="Heading4Char">
    <w:name w:val="Heading 4 Char"/>
    <w:basedOn w:val="DefaultParagraphFont"/>
    <w:link w:val="Heading4"/>
    <w:uiPriority w:val="9"/>
    <w:semiHidden/>
    <w:rsid w:val="0099103B"/>
    <w:rPr>
      <w:rFonts w:asciiTheme="majorHAnsi" w:eastAsiaTheme="majorEastAsia" w:hAnsiTheme="majorHAnsi" w:cstheme="majorBidi"/>
      <w:i/>
      <w:iCs/>
      <w:color w:val="2E74B5" w:themeColor="accent1" w:themeShade="BF"/>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4384">
      <w:bodyDiv w:val="1"/>
      <w:marLeft w:val="0"/>
      <w:marRight w:val="0"/>
      <w:marTop w:val="0"/>
      <w:marBottom w:val="0"/>
      <w:divBdr>
        <w:top w:val="none" w:sz="0" w:space="0" w:color="auto"/>
        <w:left w:val="none" w:sz="0" w:space="0" w:color="auto"/>
        <w:bottom w:val="none" w:sz="0" w:space="0" w:color="auto"/>
        <w:right w:val="none" w:sz="0" w:space="0" w:color="auto"/>
      </w:divBdr>
      <w:divsChild>
        <w:div w:id="394747508">
          <w:marLeft w:val="0"/>
          <w:marRight w:val="0"/>
          <w:marTop w:val="0"/>
          <w:marBottom w:val="0"/>
          <w:divBdr>
            <w:top w:val="none" w:sz="0" w:space="0" w:color="auto"/>
            <w:left w:val="none" w:sz="0" w:space="0" w:color="auto"/>
            <w:bottom w:val="none" w:sz="0" w:space="0" w:color="auto"/>
            <w:right w:val="none" w:sz="0" w:space="0" w:color="auto"/>
          </w:divBdr>
          <w:divsChild>
            <w:div w:id="1819765891">
              <w:marLeft w:val="0"/>
              <w:marRight w:val="0"/>
              <w:marTop w:val="0"/>
              <w:marBottom w:val="0"/>
              <w:divBdr>
                <w:top w:val="none" w:sz="0" w:space="0" w:color="auto"/>
                <w:left w:val="none" w:sz="0" w:space="0" w:color="auto"/>
                <w:bottom w:val="none" w:sz="0" w:space="0" w:color="auto"/>
                <w:right w:val="none" w:sz="0" w:space="0" w:color="auto"/>
              </w:divBdr>
              <w:divsChild>
                <w:div w:id="7631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dso_iepirkumi@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ugavpils.lv/pasvaldiba/aktualitates/sludinaju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5658</Words>
  <Characters>32255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Pielikums</vt:lpstr>
    </vt:vector>
  </TitlesOfParts>
  <Company>Pilsetas dome</Company>
  <LinksUpToDate>false</LinksUpToDate>
  <CharactersWithSpaces>37838</CharactersWithSpaces>
  <SharedDoc>false</SharedDoc>
  <HLinks>
    <vt:vector size="12" baseType="variant">
      <vt:variant>
        <vt:i4>4522053</vt:i4>
      </vt:variant>
      <vt:variant>
        <vt:i4>3</vt:i4>
      </vt:variant>
      <vt:variant>
        <vt:i4>0</vt:i4>
      </vt:variant>
      <vt:variant>
        <vt:i4>5</vt:i4>
      </vt:variant>
      <vt:variant>
        <vt:lpwstr>https://www.daugavpils.lv/pasvaldiba/aktualitates/sludinajumi</vt:lpwstr>
      </vt:variant>
      <vt:variant>
        <vt:lpwstr/>
      </vt:variant>
      <vt:variant>
        <vt:i4>4522053</vt:i4>
      </vt:variant>
      <vt:variant>
        <vt:i4>0</vt:i4>
      </vt:variant>
      <vt:variant>
        <vt:i4>0</vt:i4>
      </vt:variant>
      <vt:variant>
        <vt:i4>5</vt:i4>
      </vt:variant>
      <vt:variant>
        <vt:lpwstr>https://www.daugavpils.lv/pasvaldiba/aktualitates/sludinajumi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Ajja</dc:creator>
  <cp:keywords/>
  <dc:description/>
  <cp:lastModifiedBy>Omega Labels</cp:lastModifiedBy>
  <cp:revision>2</cp:revision>
  <cp:lastPrinted>2022-11-09T11:19:00Z</cp:lastPrinted>
  <dcterms:created xsi:type="dcterms:W3CDTF">2022-12-13T18:22:00Z</dcterms:created>
  <dcterms:modified xsi:type="dcterms:W3CDTF">2022-12-13T18:22:00Z</dcterms:modified>
</cp:coreProperties>
</file>