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CA6" w:rsidRPr="00072E91" w:rsidRDefault="00FD6CA6" w:rsidP="00FD6CA6">
      <w:pPr>
        <w:pStyle w:val="ListParagraph"/>
        <w:spacing w:before="130" w:line="260" w:lineRule="exact"/>
        <w:ind w:left="0" w:firstLine="539"/>
        <w:jc w:val="right"/>
        <w:rPr>
          <w:sz w:val="22"/>
          <w:szCs w:val="22"/>
          <w:lang w:val="lv-LV"/>
        </w:rPr>
      </w:pPr>
      <w:r w:rsidRPr="00072E91">
        <w:rPr>
          <w:sz w:val="22"/>
          <w:szCs w:val="22"/>
          <w:lang w:val="lv-LV"/>
        </w:rPr>
        <w:t>1. pielikums</w:t>
      </w:r>
      <w:r w:rsidRPr="00072E91">
        <w:rPr>
          <w:sz w:val="22"/>
          <w:szCs w:val="22"/>
          <w:lang w:val="lv-LV"/>
        </w:rPr>
        <w:br/>
        <w:t>Ministru kabineta</w:t>
      </w:r>
      <w:r w:rsidRPr="00072E91">
        <w:rPr>
          <w:sz w:val="22"/>
          <w:szCs w:val="22"/>
          <w:lang w:val="lv-LV"/>
        </w:rPr>
        <w:br/>
        <w:t>2016. gada 12. aprīļa</w:t>
      </w:r>
      <w:r w:rsidRPr="00072E91">
        <w:rPr>
          <w:sz w:val="22"/>
          <w:szCs w:val="22"/>
          <w:lang w:val="lv-LV"/>
        </w:rPr>
        <w:br/>
        <w:t>noteikumiem Nr. 225</w:t>
      </w:r>
    </w:p>
    <w:p w:rsidR="004A5FA8" w:rsidRPr="00072E91" w:rsidRDefault="004A5FA8" w:rsidP="00FD6CA6">
      <w:pPr>
        <w:spacing w:before="360"/>
        <w:ind w:left="567" w:right="567"/>
        <w:jc w:val="center"/>
        <w:rPr>
          <w:b/>
          <w:bCs/>
          <w:color w:val="000000"/>
          <w:sz w:val="22"/>
          <w:szCs w:val="22"/>
        </w:rPr>
      </w:pPr>
      <w:r w:rsidRPr="00072E91">
        <w:rPr>
          <w:b/>
          <w:bCs/>
          <w:color w:val="000000"/>
          <w:sz w:val="22"/>
          <w:szCs w:val="22"/>
        </w:rPr>
        <w:t xml:space="preserve">Sabiedrības ar ierobežotu atbildību </w:t>
      </w:r>
      <w:bookmarkStart w:id="0" w:name="_Hlk158543196"/>
      <w:r w:rsidRPr="00072E91">
        <w:rPr>
          <w:b/>
          <w:bCs/>
          <w:color w:val="000000"/>
          <w:sz w:val="22"/>
          <w:szCs w:val="22"/>
        </w:rPr>
        <w:t xml:space="preserve">“Atkritumu apsaimniekošanas </w:t>
      </w:r>
      <w:proofErr w:type="spellStart"/>
      <w:r w:rsidRPr="00072E91">
        <w:rPr>
          <w:b/>
          <w:bCs/>
          <w:color w:val="000000"/>
          <w:sz w:val="22"/>
          <w:szCs w:val="22"/>
        </w:rPr>
        <w:t>Dienvidlatgales</w:t>
      </w:r>
      <w:proofErr w:type="spellEnd"/>
      <w:r w:rsidRPr="00072E91">
        <w:rPr>
          <w:b/>
          <w:bCs/>
          <w:color w:val="000000"/>
          <w:sz w:val="22"/>
          <w:szCs w:val="22"/>
        </w:rPr>
        <w:t xml:space="preserve"> </w:t>
      </w:r>
      <w:proofErr w:type="spellStart"/>
      <w:r w:rsidRPr="00072E91">
        <w:rPr>
          <w:b/>
          <w:bCs/>
          <w:color w:val="000000"/>
          <w:sz w:val="22"/>
          <w:szCs w:val="22"/>
        </w:rPr>
        <w:t>starppašvaldību</w:t>
      </w:r>
      <w:proofErr w:type="spellEnd"/>
      <w:r w:rsidRPr="00072E91">
        <w:rPr>
          <w:b/>
          <w:bCs/>
          <w:color w:val="000000"/>
          <w:sz w:val="22"/>
          <w:szCs w:val="22"/>
        </w:rPr>
        <w:t xml:space="preserve"> organizācija</w:t>
      </w:r>
      <w:bookmarkEnd w:id="0"/>
      <w:r w:rsidRPr="00072E91">
        <w:rPr>
          <w:b/>
          <w:bCs/>
          <w:color w:val="000000"/>
          <w:sz w:val="22"/>
          <w:szCs w:val="22"/>
        </w:rPr>
        <w:t>”</w:t>
      </w:r>
    </w:p>
    <w:p w:rsidR="00FD6CA6" w:rsidRPr="00072E91" w:rsidRDefault="00FD6CA6" w:rsidP="00FD6CA6">
      <w:pPr>
        <w:spacing w:before="360"/>
        <w:ind w:left="567" w:right="567"/>
        <w:jc w:val="center"/>
        <w:rPr>
          <w:b/>
          <w:bCs/>
          <w:sz w:val="22"/>
          <w:szCs w:val="22"/>
        </w:rPr>
      </w:pPr>
      <w:r w:rsidRPr="00072E91">
        <w:rPr>
          <w:b/>
          <w:bCs/>
          <w:sz w:val="22"/>
          <w:szCs w:val="22"/>
        </w:rPr>
        <w:t xml:space="preserve">Informācija par amatpersonu un darbinieku mēnešalgas apmēru </w:t>
      </w:r>
      <w:r w:rsidRPr="00072E91">
        <w:rPr>
          <w:b/>
          <w:bCs/>
          <w:sz w:val="22"/>
          <w:szCs w:val="22"/>
        </w:rPr>
        <w:br/>
        <w:t xml:space="preserve">sadalījumā pa amatu grupām </w:t>
      </w:r>
      <w:r w:rsidR="00601146" w:rsidRPr="00072E91">
        <w:rPr>
          <w:b/>
          <w:bCs/>
          <w:sz w:val="22"/>
          <w:szCs w:val="22"/>
        </w:rPr>
        <w:t>202</w:t>
      </w:r>
      <w:r w:rsidR="00CE1119">
        <w:rPr>
          <w:b/>
          <w:bCs/>
          <w:sz w:val="22"/>
          <w:szCs w:val="22"/>
        </w:rPr>
        <w:t>5</w:t>
      </w:r>
      <w:r w:rsidR="00601146" w:rsidRPr="00072E91">
        <w:rPr>
          <w:b/>
          <w:bCs/>
          <w:sz w:val="22"/>
          <w:szCs w:val="22"/>
        </w:rPr>
        <w:t>.gadā</w:t>
      </w:r>
      <w:r w:rsidRPr="00072E91">
        <w:rPr>
          <w:b/>
          <w:bCs/>
          <w:sz w:val="22"/>
          <w:szCs w:val="22"/>
        </w:rPr>
        <w:br/>
      </w:r>
      <w:r w:rsidRPr="00072E91">
        <w:rPr>
          <w:bCs/>
          <w:sz w:val="22"/>
          <w:szCs w:val="22"/>
        </w:rPr>
        <w:t xml:space="preserve">(bruto, </w:t>
      </w:r>
      <w:proofErr w:type="spellStart"/>
      <w:r w:rsidRPr="00072E91">
        <w:rPr>
          <w:i/>
          <w:sz w:val="22"/>
          <w:szCs w:val="22"/>
        </w:rPr>
        <w:t>euro</w:t>
      </w:r>
      <w:proofErr w:type="spellEnd"/>
      <w:r w:rsidRPr="00072E91">
        <w:rPr>
          <w:bCs/>
          <w:sz w:val="22"/>
          <w:szCs w:val="22"/>
        </w:rPr>
        <w:t>)</w:t>
      </w:r>
    </w:p>
    <w:p w:rsidR="00FD6CA6" w:rsidRPr="00072E91" w:rsidRDefault="00FD6CA6" w:rsidP="00FD6CA6">
      <w:pPr>
        <w:spacing w:before="130" w:line="260" w:lineRule="exact"/>
        <w:ind w:firstLine="539"/>
        <w:jc w:val="center"/>
        <w:rPr>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46"/>
        <w:gridCol w:w="3128"/>
        <w:gridCol w:w="1414"/>
        <w:gridCol w:w="1688"/>
        <w:gridCol w:w="1586"/>
      </w:tblGrid>
      <w:tr w:rsidR="00FD6CA6" w:rsidRPr="00072E91" w:rsidTr="004A5FA8">
        <w:trPr>
          <w:trHeight w:val="227"/>
        </w:trPr>
        <w:tc>
          <w:tcPr>
            <w:tcW w:w="5274" w:type="dxa"/>
            <w:gridSpan w:val="2"/>
            <w:tcBorders>
              <w:top w:val="single" w:sz="4" w:space="0" w:color="auto"/>
              <w:left w:val="single" w:sz="4" w:space="0" w:color="auto"/>
              <w:bottom w:val="single" w:sz="4" w:space="0" w:color="auto"/>
              <w:right w:val="single" w:sz="4" w:space="0" w:color="auto"/>
            </w:tcBorders>
            <w:vAlign w:val="center"/>
            <w:hideMark/>
          </w:tcPr>
          <w:p w:rsidR="00FD6CA6" w:rsidRPr="00072E91" w:rsidRDefault="00FD6CA6">
            <w:pPr>
              <w:jc w:val="center"/>
              <w:rPr>
                <w:b/>
                <w:sz w:val="22"/>
                <w:szCs w:val="22"/>
              </w:rPr>
            </w:pPr>
            <w:r w:rsidRPr="00072E91">
              <w:rPr>
                <w:b/>
                <w:sz w:val="22"/>
                <w:szCs w:val="22"/>
              </w:rPr>
              <w:t>Amatu grupa</w:t>
            </w:r>
          </w:p>
        </w:tc>
        <w:tc>
          <w:tcPr>
            <w:tcW w:w="1414" w:type="dxa"/>
            <w:vMerge w:val="restart"/>
            <w:tcBorders>
              <w:top w:val="single" w:sz="4" w:space="0" w:color="auto"/>
              <w:left w:val="single" w:sz="4" w:space="0" w:color="auto"/>
              <w:bottom w:val="single" w:sz="4" w:space="0" w:color="auto"/>
              <w:right w:val="single" w:sz="4" w:space="0" w:color="auto"/>
            </w:tcBorders>
            <w:vAlign w:val="center"/>
            <w:hideMark/>
          </w:tcPr>
          <w:p w:rsidR="00FD6CA6" w:rsidRPr="00072E91" w:rsidRDefault="00FD6CA6">
            <w:pPr>
              <w:jc w:val="center"/>
              <w:rPr>
                <w:b/>
                <w:sz w:val="22"/>
                <w:szCs w:val="22"/>
              </w:rPr>
            </w:pPr>
            <w:r w:rsidRPr="00072E91">
              <w:rPr>
                <w:b/>
                <w:sz w:val="22"/>
                <w:szCs w:val="22"/>
              </w:rPr>
              <w:t>Amata vietu skaits</w:t>
            </w:r>
            <w:r w:rsidRPr="00072E91">
              <w:rPr>
                <w:b/>
                <w:sz w:val="22"/>
                <w:szCs w:val="22"/>
                <w:vertAlign w:val="superscript"/>
              </w:rPr>
              <w:t>2</w:t>
            </w:r>
          </w:p>
        </w:tc>
        <w:tc>
          <w:tcPr>
            <w:tcW w:w="1688" w:type="dxa"/>
            <w:vMerge w:val="restart"/>
            <w:tcBorders>
              <w:top w:val="single" w:sz="4" w:space="0" w:color="auto"/>
              <w:left w:val="single" w:sz="4" w:space="0" w:color="auto"/>
              <w:bottom w:val="single" w:sz="4" w:space="0" w:color="auto"/>
              <w:right w:val="single" w:sz="4" w:space="0" w:color="auto"/>
            </w:tcBorders>
            <w:vAlign w:val="center"/>
            <w:hideMark/>
          </w:tcPr>
          <w:p w:rsidR="00FD6CA6" w:rsidRPr="00825509" w:rsidRDefault="00FD6CA6">
            <w:pPr>
              <w:jc w:val="center"/>
              <w:rPr>
                <w:b/>
                <w:sz w:val="22"/>
                <w:szCs w:val="22"/>
              </w:rPr>
            </w:pPr>
            <w:r w:rsidRPr="00825509">
              <w:rPr>
                <w:b/>
                <w:sz w:val="22"/>
                <w:szCs w:val="22"/>
              </w:rPr>
              <w:t>Mēnešalgas diapazons</w:t>
            </w:r>
            <w:r w:rsidRPr="00825509">
              <w:rPr>
                <w:b/>
                <w:sz w:val="22"/>
                <w:szCs w:val="22"/>
                <w:vertAlign w:val="superscript"/>
              </w:rPr>
              <w:t xml:space="preserve">3 </w:t>
            </w:r>
            <w:r w:rsidRPr="00825509">
              <w:rPr>
                <w:b/>
                <w:sz w:val="22"/>
                <w:szCs w:val="22"/>
              </w:rPr>
              <w:t xml:space="preserve"> </w:t>
            </w:r>
            <w:r w:rsidRPr="00825509">
              <w:rPr>
                <w:b/>
                <w:sz w:val="22"/>
                <w:szCs w:val="22"/>
              </w:rPr>
              <w:br/>
              <w:t>(no–līdz)</w:t>
            </w:r>
            <w:r w:rsidRPr="00825509">
              <w:rPr>
                <w:b/>
                <w:sz w:val="22"/>
                <w:szCs w:val="22"/>
                <w:vertAlign w:val="superscript"/>
              </w:rPr>
              <w:t xml:space="preserve"> </w:t>
            </w:r>
          </w:p>
        </w:tc>
        <w:tc>
          <w:tcPr>
            <w:tcW w:w="1586" w:type="dxa"/>
            <w:vMerge w:val="restart"/>
            <w:tcBorders>
              <w:top w:val="single" w:sz="4" w:space="0" w:color="auto"/>
              <w:left w:val="single" w:sz="4" w:space="0" w:color="auto"/>
              <w:bottom w:val="single" w:sz="4" w:space="0" w:color="auto"/>
              <w:right w:val="single" w:sz="4" w:space="0" w:color="auto"/>
            </w:tcBorders>
            <w:vAlign w:val="center"/>
            <w:hideMark/>
          </w:tcPr>
          <w:p w:rsidR="00FD6CA6" w:rsidRPr="00825509" w:rsidRDefault="00FD6CA6">
            <w:pPr>
              <w:jc w:val="center"/>
              <w:rPr>
                <w:b/>
                <w:sz w:val="22"/>
                <w:szCs w:val="22"/>
              </w:rPr>
            </w:pPr>
            <w:r w:rsidRPr="00825509">
              <w:rPr>
                <w:b/>
                <w:sz w:val="22"/>
                <w:szCs w:val="22"/>
              </w:rPr>
              <w:t xml:space="preserve">Vidējā mēnešalga </w:t>
            </w:r>
          </w:p>
        </w:tc>
      </w:tr>
      <w:tr w:rsidR="00FD6CA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hideMark/>
          </w:tcPr>
          <w:p w:rsidR="00FD6CA6" w:rsidRPr="00072E91" w:rsidRDefault="00FD6CA6">
            <w:pPr>
              <w:jc w:val="center"/>
              <w:rPr>
                <w:b/>
                <w:sz w:val="22"/>
                <w:szCs w:val="22"/>
              </w:rPr>
            </w:pPr>
            <w:r w:rsidRPr="00072E91">
              <w:rPr>
                <w:b/>
                <w:sz w:val="22"/>
                <w:szCs w:val="22"/>
              </w:rPr>
              <w:t xml:space="preserve">amatu saime, </w:t>
            </w:r>
            <w:proofErr w:type="spellStart"/>
            <w:r w:rsidRPr="00072E91">
              <w:rPr>
                <w:b/>
                <w:sz w:val="22"/>
                <w:szCs w:val="22"/>
              </w:rPr>
              <w:t>apakšsaime</w:t>
            </w:r>
            <w:proofErr w:type="spellEnd"/>
            <w:r w:rsidRPr="00072E91">
              <w:rPr>
                <w:b/>
                <w:sz w:val="22"/>
                <w:szCs w:val="22"/>
              </w:rPr>
              <w:t>, līmenis vai amata kategorija, līmenis</w:t>
            </w:r>
            <w:r w:rsidRPr="00072E91">
              <w:rPr>
                <w:b/>
                <w:sz w:val="22"/>
                <w:szCs w:val="22"/>
                <w:vertAlign w:val="superscript"/>
              </w:rPr>
              <w:t>1</w:t>
            </w:r>
          </w:p>
        </w:tc>
        <w:tc>
          <w:tcPr>
            <w:tcW w:w="3128" w:type="dxa"/>
            <w:tcBorders>
              <w:top w:val="single" w:sz="4" w:space="0" w:color="auto"/>
              <w:left w:val="single" w:sz="4" w:space="0" w:color="auto"/>
              <w:bottom w:val="single" w:sz="4" w:space="0" w:color="auto"/>
              <w:right w:val="single" w:sz="4" w:space="0" w:color="auto"/>
            </w:tcBorders>
            <w:vAlign w:val="center"/>
            <w:hideMark/>
          </w:tcPr>
          <w:p w:rsidR="00FD6CA6" w:rsidRPr="00072E91" w:rsidRDefault="00FD6CA6">
            <w:pPr>
              <w:jc w:val="center"/>
              <w:rPr>
                <w:b/>
                <w:sz w:val="22"/>
                <w:szCs w:val="22"/>
              </w:rPr>
            </w:pPr>
            <w:r w:rsidRPr="00072E91">
              <w:rPr>
                <w:b/>
                <w:sz w:val="22"/>
                <w:szCs w:val="22"/>
              </w:rPr>
              <w:t xml:space="preserve">amata </w:t>
            </w:r>
            <w:r w:rsidRPr="00072E91">
              <w:rPr>
                <w:b/>
                <w:sz w:val="22"/>
                <w:szCs w:val="22"/>
              </w:rPr>
              <w:br/>
              <w:t>nosaukums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6CA6" w:rsidRPr="00072E91" w:rsidRDefault="00FD6CA6">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6CA6" w:rsidRPr="00825509" w:rsidRDefault="00FD6CA6">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6CA6" w:rsidRPr="00825509" w:rsidRDefault="00FD6CA6">
            <w:pPr>
              <w:rPr>
                <w:b/>
                <w:sz w:val="22"/>
                <w:szCs w:val="22"/>
              </w:rPr>
            </w:pPr>
          </w:p>
        </w:tc>
      </w:tr>
      <w:tr w:rsidR="00FD6CA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hideMark/>
          </w:tcPr>
          <w:p w:rsidR="00FD6CA6" w:rsidRPr="00072E91" w:rsidRDefault="00FD6CA6">
            <w:pPr>
              <w:jc w:val="center"/>
              <w:rPr>
                <w:sz w:val="22"/>
                <w:szCs w:val="22"/>
              </w:rPr>
            </w:pPr>
            <w:r w:rsidRPr="00072E91">
              <w:rPr>
                <w:sz w:val="22"/>
                <w:szCs w:val="22"/>
              </w:rPr>
              <w:t>1</w:t>
            </w:r>
          </w:p>
        </w:tc>
        <w:tc>
          <w:tcPr>
            <w:tcW w:w="3128" w:type="dxa"/>
            <w:tcBorders>
              <w:top w:val="single" w:sz="4" w:space="0" w:color="auto"/>
              <w:left w:val="single" w:sz="4" w:space="0" w:color="auto"/>
              <w:bottom w:val="single" w:sz="4" w:space="0" w:color="auto"/>
              <w:right w:val="single" w:sz="4" w:space="0" w:color="auto"/>
            </w:tcBorders>
            <w:vAlign w:val="center"/>
            <w:hideMark/>
          </w:tcPr>
          <w:p w:rsidR="00FD6CA6" w:rsidRPr="00072E91" w:rsidRDefault="00FD6CA6">
            <w:pPr>
              <w:jc w:val="center"/>
              <w:rPr>
                <w:sz w:val="22"/>
                <w:szCs w:val="22"/>
              </w:rPr>
            </w:pPr>
            <w:r w:rsidRPr="00072E91">
              <w:rPr>
                <w:sz w:val="22"/>
                <w:szCs w:val="22"/>
              </w:rPr>
              <w:t>2</w:t>
            </w:r>
          </w:p>
        </w:tc>
        <w:tc>
          <w:tcPr>
            <w:tcW w:w="1414" w:type="dxa"/>
            <w:tcBorders>
              <w:top w:val="single" w:sz="4" w:space="0" w:color="auto"/>
              <w:left w:val="single" w:sz="4" w:space="0" w:color="auto"/>
              <w:bottom w:val="single" w:sz="4" w:space="0" w:color="auto"/>
              <w:right w:val="single" w:sz="4" w:space="0" w:color="auto"/>
            </w:tcBorders>
            <w:vAlign w:val="center"/>
            <w:hideMark/>
          </w:tcPr>
          <w:p w:rsidR="00FD6CA6" w:rsidRPr="00072E91" w:rsidRDefault="00FD6CA6">
            <w:pPr>
              <w:jc w:val="center"/>
              <w:rPr>
                <w:sz w:val="22"/>
                <w:szCs w:val="22"/>
              </w:rPr>
            </w:pPr>
            <w:r w:rsidRPr="00072E91">
              <w:rPr>
                <w:sz w:val="22"/>
                <w:szCs w:val="22"/>
              </w:rPr>
              <w:t>3</w:t>
            </w:r>
          </w:p>
        </w:tc>
        <w:tc>
          <w:tcPr>
            <w:tcW w:w="1688" w:type="dxa"/>
            <w:tcBorders>
              <w:top w:val="single" w:sz="4" w:space="0" w:color="auto"/>
              <w:left w:val="single" w:sz="4" w:space="0" w:color="auto"/>
              <w:bottom w:val="single" w:sz="4" w:space="0" w:color="auto"/>
              <w:right w:val="single" w:sz="4" w:space="0" w:color="auto"/>
            </w:tcBorders>
            <w:vAlign w:val="center"/>
            <w:hideMark/>
          </w:tcPr>
          <w:p w:rsidR="00FD6CA6" w:rsidRPr="00825509" w:rsidRDefault="00FD6CA6">
            <w:pPr>
              <w:jc w:val="center"/>
              <w:rPr>
                <w:sz w:val="22"/>
                <w:szCs w:val="22"/>
              </w:rPr>
            </w:pPr>
            <w:r w:rsidRPr="00825509">
              <w:rPr>
                <w:sz w:val="22"/>
                <w:szCs w:val="22"/>
              </w:rPr>
              <w:t>4</w:t>
            </w:r>
          </w:p>
        </w:tc>
        <w:tc>
          <w:tcPr>
            <w:tcW w:w="1586" w:type="dxa"/>
            <w:tcBorders>
              <w:top w:val="single" w:sz="4" w:space="0" w:color="auto"/>
              <w:left w:val="single" w:sz="4" w:space="0" w:color="auto"/>
              <w:bottom w:val="single" w:sz="4" w:space="0" w:color="auto"/>
              <w:right w:val="single" w:sz="4" w:space="0" w:color="auto"/>
            </w:tcBorders>
            <w:vAlign w:val="center"/>
            <w:hideMark/>
          </w:tcPr>
          <w:p w:rsidR="00FD6CA6" w:rsidRPr="00825509" w:rsidRDefault="00FD6CA6">
            <w:pPr>
              <w:jc w:val="center"/>
              <w:rPr>
                <w:sz w:val="22"/>
                <w:szCs w:val="22"/>
              </w:rPr>
            </w:pPr>
            <w:r w:rsidRPr="00825509">
              <w:rPr>
                <w:sz w:val="22"/>
                <w:szCs w:val="22"/>
              </w:rPr>
              <w:t>5</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482108" w:rsidP="00482108">
            <w:pPr>
              <w:jc w:val="center"/>
              <w:rPr>
                <w:sz w:val="22"/>
                <w:szCs w:val="22"/>
                <w:lang w:eastAsia="en-US"/>
              </w:rPr>
            </w:pPr>
            <w:r w:rsidRPr="00072E91">
              <w:rPr>
                <w:sz w:val="22"/>
                <w:szCs w:val="22"/>
                <w:lang w:eastAsia="en-US"/>
              </w:rPr>
              <w:t>1.2. I</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rPr>
                <w:sz w:val="22"/>
                <w:szCs w:val="22"/>
                <w:lang w:eastAsia="en-US"/>
              </w:rPr>
            </w:pPr>
            <w:r w:rsidRPr="004A5FA8">
              <w:rPr>
                <w:sz w:val="22"/>
                <w:szCs w:val="22"/>
                <w:lang w:eastAsia="en-US"/>
              </w:rPr>
              <w:t>Rīkotājdirektors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right"/>
              <w:rPr>
                <w:sz w:val="22"/>
                <w:szCs w:val="22"/>
                <w:lang w:eastAsia="en-US"/>
              </w:rPr>
            </w:pPr>
            <w:r w:rsidRPr="00825509">
              <w:rPr>
                <w:sz w:val="22"/>
                <w:szCs w:val="22"/>
                <w:lang w:eastAsia="en-US"/>
              </w:rPr>
              <w:t>2 400.00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center"/>
              <w:rPr>
                <w:sz w:val="22"/>
                <w:szCs w:val="22"/>
                <w:lang w:eastAsia="en-US"/>
              </w:rPr>
            </w:pPr>
            <w:r w:rsidRPr="00825509">
              <w:rPr>
                <w:sz w:val="22"/>
                <w:szCs w:val="22"/>
                <w:lang w:eastAsia="en-US"/>
              </w:rPr>
              <w:t>2 400.00</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482108" w:rsidP="00482108">
            <w:pPr>
              <w:jc w:val="center"/>
              <w:rPr>
                <w:sz w:val="22"/>
                <w:szCs w:val="22"/>
                <w:lang w:eastAsia="en-US"/>
              </w:rPr>
            </w:pPr>
            <w:r w:rsidRPr="00072E91">
              <w:rPr>
                <w:sz w:val="22"/>
                <w:szCs w:val="22"/>
                <w:lang w:eastAsia="en-US"/>
              </w:rPr>
              <w:t>15.2. VI</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rPr>
                <w:sz w:val="22"/>
                <w:szCs w:val="22"/>
                <w:lang w:eastAsia="en-US"/>
              </w:rPr>
            </w:pPr>
            <w:r w:rsidRPr="004A5FA8">
              <w:rPr>
                <w:sz w:val="22"/>
                <w:szCs w:val="22"/>
                <w:lang w:eastAsia="en-US"/>
              </w:rPr>
              <w:t>Finanšu direktors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right"/>
              <w:rPr>
                <w:sz w:val="22"/>
                <w:szCs w:val="22"/>
                <w:lang w:eastAsia="en-US"/>
              </w:rPr>
            </w:pPr>
            <w:r w:rsidRPr="00825509">
              <w:rPr>
                <w:sz w:val="22"/>
                <w:szCs w:val="22"/>
                <w:lang w:eastAsia="en-US"/>
              </w:rPr>
              <w:t>2 300.00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center"/>
              <w:rPr>
                <w:sz w:val="22"/>
                <w:szCs w:val="22"/>
                <w:lang w:eastAsia="en-US"/>
              </w:rPr>
            </w:pPr>
            <w:r w:rsidRPr="00825509">
              <w:rPr>
                <w:sz w:val="22"/>
                <w:szCs w:val="22"/>
                <w:lang w:eastAsia="en-US"/>
              </w:rPr>
              <w:t>2 300.00</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760D6A" w:rsidP="00760D6A">
            <w:pPr>
              <w:jc w:val="center"/>
              <w:rPr>
                <w:sz w:val="22"/>
                <w:szCs w:val="22"/>
                <w:lang w:eastAsia="en-US"/>
              </w:rPr>
            </w:pPr>
            <w:r w:rsidRPr="00760D6A">
              <w:rPr>
                <w:sz w:val="22"/>
                <w:szCs w:val="22"/>
                <w:lang w:eastAsia="en-US"/>
              </w:rPr>
              <w:t>39.1.</w:t>
            </w:r>
            <w:r w:rsidR="00482108" w:rsidRPr="00072E91">
              <w:rPr>
                <w:sz w:val="22"/>
                <w:szCs w:val="22"/>
                <w:lang w:eastAsia="en-US"/>
              </w:rPr>
              <w:t xml:space="preserve"> </w:t>
            </w:r>
            <w:r w:rsidRPr="00760D6A">
              <w:rPr>
                <w:sz w:val="22"/>
                <w:szCs w:val="22"/>
                <w:lang w:eastAsia="en-US"/>
              </w:rPr>
              <w:t>IV A</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760D6A">
            <w:pPr>
              <w:rPr>
                <w:sz w:val="22"/>
                <w:szCs w:val="22"/>
                <w:lang w:eastAsia="en-US"/>
              </w:rPr>
            </w:pPr>
            <w:r w:rsidRPr="004A5FA8">
              <w:rPr>
                <w:sz w:val="22"/>
                <w:szCs w:val="22"/>
                <w:lang w:eastAsia="en-US"/>
              </w:rPr>
              <w:t xml:space="preserve">Projektu </w:t>
            </w:r>
            <w:r w:rsidR="00760D6A">
              <w:rPr>
                <w:sz w:val="22"/>
                <w:szCs w:val="22"/>
                <w:lang w:eastAsia="en-US"/>
              </w:rPr>
              <w:t>vadītājs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760D6A" w:rsidP="00482108">
            <w:pPr>
              <w:jc w:val="right"/>
              <w:rPr>
                <w:sz w:val="22"/>
                <w:szCs w:val="22"/>
                <w:lang w:eastAsia="en-US"/>
              </w:rPr>
            </w:pPr>
            <w:r>
              <w:rPr>
                <w:sz w:val="22"/>
                <w:szCs w:val="22"/>
                <w:lang w:eastAsia="en-US"/>
              </w:rPr>
              <w:t>2 000</w:t>
            </w:r>
            <w:r w:rsidR="00482108" w:rsidRPr="00825509">
              <w:rPr>
                <w:sz w:val="22"/>
                <w:szCs w:val="22"/>
                <w:lang w:eastAsia="en-US"/>
              </w:rPr>
              <w:t>.00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760D6A" w:rsidP="00482108">
            <w:pPr>
              <w:jc w:val="center"/>
              <w:rPr>
                <w:sz w:val="22"/>
                <w:szCs w:val="22"/>
                <w:lang w:eastAsia="en-US"/>
              </w:rPr>
            </w:pPr>
            <w:r>
              <w:rPr>
                <w:sz w:val="22"/>
                <w:szCs w:val="22"/>
                <w:lang w:eastAsia="en-US"/>
              </w:rPr>
              <w:t>2 000.00</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482108" w:rsidP="00482108">
            <w:pPr>
              <w:jc w:val="center"/>
              <w:rPr>
                <w:sz w:val="22"/>
                <w:szCs w:val="22"/>
                <w:lang w:eastAsia="en-US"/>
              </w:rPr>
            </w:pPr>
            <w:r w:rsidRPr="00072E91">
              <w:rPr>
                <w:sz w:val="22"/>
                <w:szCs w:val="22"/>
                <w:lang w:eastAsia="en-US"/>
              </w:rPr>
              <w:t>24 II</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rPr>
                <w:sz w:val="22"/>
                <w:szCs w:val="22"/>
                <w:lang w:eastAsia="en-US"/>
              </w:rPr>
            </w:pPr>
            <w:r w:rsidRPr="004A5FA8">
              <w:rPr>
                <w:sz w:val="22"/>
                <w:szCs w:val="22"/>
                <w:lang w:eastAsia="en-US"/>
              </w:rPr>
              <w:t>Jurists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right"/>
              <w:rPr>
                <w:sz w:val="22"/>
                <w:szCs w:val="22"/>
                <w:lang w:eastAsia="en-US"/>
              </w:rPr>
            </w:pPr>
            <w:r w:rsidRPr="00825509">
              <w:rPr>
                <w:sz w:val="22"/>
                <w:szCs w:val="22"/>
                <w:lang w:eastAsia="en-US"/>
              </w:rPr>
              <w:t>1 700.00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center"/>
              <w:rPr>
                <w:sz w:val="22"/>
                <w:szCs w:val="22"/>
                <w:lang w:eastAsia="en-US"/>
              </w:rPr>
            </w:pPr>
            <w:r w:rsidRPr="00825509">
              <w:rPr>
                <w:sz w:val="22"/>
                <w:szCs w:val="22"/>
                <w:lang w:eastAsia="en-US"/>
              </w:rPr>
              <w:t>1 700.00</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482108" w:rsidP="00482108">
            <w:pPr>
              <w:jc w:val="center"/>
              <w:rPr>
                <w:sz w:val="22"/>
                <w:szCs w:val="22"/>
                <w:lang w:eastAsia="en-US"/>
              </w:rPr>
            </w:pPr>
            <w:r w:rsidRPr="00072E91">
              <w:rPr>
                <w:sz w:val="22"/>
                <w:szCs w:val="22"/>
                <w:lang w:eastAsia="en-US"/>
              </w:rPr>
              <w:t>34 II B</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rPr>
                <w:sz w:val="22"/>
                <w:szCs w:val="22"/>
                <w:lang w:eastAsia="en-US"/>
              </w:rPr>
            </w:pPr>
            <w:r w:rsidRPr="004A5FA8">
              <w:rPr>
                <w:sz w:val="22"/>
                <w:szCs w:val="22"/>
                <w:lang w:eastAsia="en-US"/>
              </w:rPr>
              <w:t>Personāla uzskaites speciālists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right"/>
              <w:rPr>
                <w:sz w:val="22"/>
                <w:szCs w:val="22"/>
                <w:lang w:eastAsia="en-US"/>
              </w:rPr>
            </w:pPr>
            <w:r w:rsidRPr="00825509">
              <w:rPr>
                <w:sz w:val="22"/>
                <w:szCs w:val="22"/>
                <w:lang w:eastAsia="en-US"/>
              </w:rPr>
              <w:t>1 600.00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center"/>
              <w:rPr>
                <w:sz w:val="22"/>
                <w:szCs w:val="22"/>
                <w:lang w:eastAsia="en-US"/>
              </w:rPr>
            </w:pPr>
            <w:r w:rsidRPr="00825509">
              <w:rPr>
                <w:sz w:val="22"/>
                <w:szCs w:val="22"/>
                <w:lang w:eastAsia="en-US"/>
              </w:rPr>
              <w:t>1 600.00</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482108" w:rsidP="00482108">
            <w:pPr>
              <w:jc w:val="center"/>
              <w:rPr>
                <w:sz w:val="22"/>
                <w:szCs w:val="22"/>
                <w:lang w:eastAsia="en-US"/>
              </w:rPr>
            </w:pPr>
            <w:r w:rsidRPr="00072E91">
              <w:rPr>
                <w:sz w:val="22"/>
                <w:szCs w:val="22"/>
                <w:lang w:eastAsia="en-US"/>
              </w:rPr>
              <w:t>15.2. IV</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rPr>
                <w:sz w:val="22"/>
                <w:szCs w:val="22"/>
                <w:lang w:eastAsia="en-US"/>
              </w:rPr>
            </w:pPr>
            <w:r w:rsidRPr="004A5FA8">
              <w:rPr>
                <w:sz w:val="22"/>
                <w:szCs w:val="22"/>
                <w:lang w:eastAsia="en-US"/>
              </w:rPr>
              <w:t>Vecākais ekonomists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right"/>
              <w:rPr>
                <w:sz w:val="22"/>
                <w:szCs w:val="22"/>
                <w:lang w:eastAsia="en-US"/>
              </w:rPr>
            </w:pPr>
            <w:r w:rsidRPr="00825509">
              <w:rPr>
                <w:sz w:val="22"/>
                <w:szCs w:val="22"/>
                <w:lang w:eastAsia="en-US"/>
              </w:rPr>
              <w:t>2 000.00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center"/>
              <w:rPr>
                <w:sz w:val="22"/>
                <w:szCs w:val="22"/>
              </w:rPr>
            </w:pPr>
            <w:r w:rsidRPr="00825509">
              <w:rPr>
                <w:sz w:val="22"/>
                <w:szCs w:val="22"/>
                <w:lang w:eastAsia="en-US"/>
              </w:rPr>
              <w:t>2 000.00</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482108" w:rsidP="00482108">
            <w:pPr>
              <w:jc w:val="center"/>
              <w:rPr>
                <w:sz w:val="22"/>
                <w:szCs w:val="22"/>
                <w:lang w:eastAsia="en-US"/>
              </w:rPr>
            </w:pPr>
            <w:r w:rsidRPr="00072E91">
              <w:rPr>
                <w:sz w:val="22"/>
                <w:szCs w:val="22"/>
                <w:lang w:eastAsia="en-US"/>
              </w:rPr>
              <w:t>8 III</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rPr>
                <w:sz w:val="22"/>
                <w:szCs w:val="22"/>
                <w:lang w:eastAsia="en-US"/>
              </w:rPr>
            </w:pPr>
            <w:r w:rsidRPr="004A5FA8">
              <w:rPr>
                <w:sz w:val="22"/>
                <w:szCs w:val="22"/>
                <w:lang w:eastAsia="en-US"/>
              </w:rPr>
              <w:t>Darba aizsardzības specialists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760D6A" w:rsidP="00482108">
            <w:pPr>
              <w:jc w:val="right"/>
              <w:rPr>
                <w:sz w:val="22"/>
                <w:szCs w:val="22"/>
                <w:lang w:eastAsia="en-US"/>
              </w:rPr>
            </w:pPr>
            <w:r>
              <w:rPr>
                <w:sz w:val="22"/>
                <w:szCs w:val="22"/>
                <w:lang w:eastAsia="en-US"/>
              </w:rPr>
              <w:t>1 300.00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760D6A" w:rsidP="00482108">
            <w:pPr>
              <w:jc w:val="center"/>
              <w:rPr>
                <w:sz w:val="22"/>
                <w:szCs w:val="22"/>
                <w:lang w:eastAsia="en-US"/>
              </w:rPr>
            </w:pPr>
            <w:r>
              <w:rPr>
                <w:sz w:val="22"/>
                <w:szCs w:val="22"/>
                <w:lang w:eastAsia="en-US"/>
              </w:rPr>
              <w:t>1 300.00</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482108" w:rsidP="00482108">
            <w:pPr>
              <w:jc w:val="center"/>
              <w:rPr>
                <w:sz w:val="22"/>
                <w:szCs w:val="22"/>
                <w:lang w:eastAsia="en-US"/>
              </w:rPr>
            </w:pPr>
            <w:r w:rsidRPr="00072E91">
              <w:rPr>
                <w:sz w:val="22"/>
                <w:szCs w:val="22"/>
                <w:lang w:eastAsia="en-US"/>
              </w:rPr>
              <w:t>23 V</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rPr>
                <w:sz w:val="22"/>
                <w:szCs w:val="22"/>
                <w:lang w:eastAsia="en-US"/>
              </w:rPr>
            </w:pPr>
            <w:r w:rsidRPr="004A5FA8">
              <w:rPr>
                <w:sz w:val="22"/>
                <w:szCs w:val="22"/>
                <w:lang w:eastAsia="en-US"/>
              </w:rPr>
              <w:t>Poligona ražošanas vadītājs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right"/>
              <w:rPr>
                <w:sz w:val="22"/>
                <w:szCs w:val="22"/>
                <w:lang w:eastAsia="en-US"/>
              </w:rPr>
            </w:pPr>
            <w:r w:rsidRPr="00825509">
              <w:rPr>
                <w:sz w:val="22"/>
                <w:szCs w:val="22"/>
                <w:lang w:eastAsia="en-US"/>
              </w:rPr>
              <w:t>2 100.00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center"/>
              <w:rPr>
                <w:sz w:val="22"/>
                <w:szCs w:val="22"/>
                <w:lang w:eastAsia="en-US"/>
              </w:rPr>
            </w:pPr>
            <w:r w:rsidRPr="00825509">
              <w:rPr>
                <w:sz w:val="22"/>
                <w:szCs w:val="22"/>
                <w:lang w:eastAsia="en-US"/>
              </w:rPr>
              <w:t>2 100.00</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482108" w:rsidP="00482108">
            <w:pPr>
              <w:jc w:val="center"/>
              <w:rPr>
                <w:sz w:val="22"/>
                <w:szCs w:val="22"/>
                <w:lang w:eastAsia="en-US"/>
              </w:rPr>
            </w:pPr>
            <w:r w:rsidRPr="00072E91">
              <w:rPr>
                <w:sz w:val="22"/>
                <w:szCs w:val="22"/>
                <w:lang w:eastAsia="en-US"/>
              </w:rPr>
              <w:t>23 IV</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rPr>
                <w:sz w:val="22"/>
                <w:szCs w:val="22"/>
                <w:lang w:eastAsia="en-US"/>
              </w:rPr>
            </w:pPr>
            <w:r w:rsidRPr="004A5FA8">
              <w:rPr>
                <w:sz w:val="22"/>
                <w:szCs w:val="22"/>
                <w:lang w:eastAsia="en-US"/>
              </w:rPr>
              <w:t>Bioloģiski noārdāmo atkritumu iecirkņa ražošanas vadītājs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right"/>
              <w:rPr>
                <w:sz w:val="22"/>
                <w:szCs w:val="22"/>
                <w:lang w:eastAsia="en-US"/>
              </w:rPr>
            </w:pPr>
            <w:r w:rsidRPr="00825509">
              <w:rPr>
                <w:sz w:val="22"/>
                <w:szCs w:val="22"/>
                <w:lang w:eastAsia="en-US"/>
              </w:rPr>
              <w:t>1 700.00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center"/>
              <w:rPr>
                <w:sz w:val="22"/>
                <w:szCs w:val="22"/>
              </w:rPr>
            </w:pPr>
            <w:r w:rsidRPr="00825509">
              <w:rPr>
                <w:sz w:val="22"/>
                <w:szCs w:val="22"/>
                <w:lang w:eastAsia="en-US"/>
              </w:rPr>
              <w:t>1 700.00</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482108" w:rsidP="00482108">
            <w:pPr>
              <w:jc w:val="center"/>
              <w:rPr>
                <w:sz w:val="22"/>
                <w:szCs w:val="22"/>
                <w:lang w:eastAsia="en-US"/>
              </w:rPr>
            </w:pPr>
            <w:r w:rsidRPr="00072E91">
              <w:rPr>
                <w:sz w:val="22"/>
                <w:szCs w:val="22"/>
                <w:lang w:eastAsia="en-US"/>
              </w:rPr>
              <w:t>17 IV</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rPr>
                <w:sz w:val="22"/>
                <w:szCs w:val="22"/>
                <w:lang w:eastAsia="en-US"/>
              </w:rPr>
            </w:pPr>
            <w:r w:rsidRPr="004A5FA8">
              <w:rPr>
                <w:sz w:val="22"/>
                <w:szCs w:val="22"/>
                <w:lang w:eastAsia="en-US"/>
              </w:rPr>
              <w:t>Grāmatvedis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001E2D" w:rsidP="00482108">
            <w:pPr>
              <w:jc w:val="center"/>
              <w:rPr>
                <w:sz w:val="22"/>
                <w:szCs w:val="22"/>
                <w:lang w:eastAsia="en-US"/>
              </w:rPr>
            </w:pPr>
            <w:r>
              <w:rPr>
                <w:sz w:val="22"/>
                <w:szCs w:val="22"/>
                <w:lang w:eastAsia="en-US"/>
              </w:rPr>
              <w:t>2</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760D6A">
            <w:pPr>
              <w:jc w:val="right"/>
              <w:rPr>
                <w:sz w:val="22"/>
                <w:szCs w:val="22"/>
                <w:lang w:eastAsia="en-US"/>
              </w:rPr>
            </w:pPr>
            <w:r w:rsidRPr="00825509">
              <w:rPr>
                <w:sz w:val="22"/>
                <w:szCs w:val="22"/>
                <w:lang w:eastAsia="en-US"/>
              </w:rPr>
              <w:t xml:space="preserve">1 </w:t>
            </w:r>
            <w:r w:rsidR="00760D6A">
              <w:rPr>
                <w:sz w:val="22"/>
                <w:szCs w:val="22"/>
                <w:lang w:eastAsia="en-US"/>
              </w:rPr>
              <w:t>6</w:t>
            </w:r>
            <w:r w:rsidRPr="00825509">
              <w:rPr>
                <w:sz w:val="22"/>
                <w:szCs w:val="22"/>
                <w:lang w:eastAsia="en-US"/>
              </w:rPr>
              <w:t>00.00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760D6A">
            <w:pPr>
              <w:jc w:val="center"/>
              <w:rPr>
                <w:sz w:val="22"/>
                <w:szCs w:val="22"/>
              </w:rPr>
            </w:pPr>
            <w:r w:rsidRPr="00825509">
              <w:rPr>
                <w:sz w:val="22"/>
                <w:szCs w:val="22"/>
                <w:lang w:eastAsia="en-US"/>
              </w:rPr>
              <w:t xml:space="preserve">1 </w:t>
            </w:r>
            <w:r w:rsidR="00760D6A">
              <w:rPr>
                <w:sz w:val="22"/>
                <w:szCs w:val="22"/>
                <w:lang w:eastAsia="en-US"/>
              </w:rPr>
              <w:t>6</w:t>
            </w:r>
            <w:r w:rsidRPr="00825509">
              <w:rPr>
                <w:sz w:val="22"/>
                <w:szCs w:val="22"/>
                <w:lang w:eastAsia="en-US"/>
              </w:rPr>
              <w:t>00.00</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482108" w:rsidP="00482108">
            <w:pPr>
              <w:jc w:val="center"/>
              <w:rPr>
                <w:sz w:val="22"/>
                <w:szCs w:val="22"/>
                <w:lang w:eastAsia="en-US"/>
              </w:rPr>
            </w:pPr>
            <w:r w:rsidRPr="00072E91">
              <w:rPr>
                <w:sz w:val="22"/>
                <w:szCs w:val="22"/>
                <w:lang w:eastAsia="en-US"/>
              </w:rPr>
              <w:t>25 V</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rPr>
                <w:sz w:val="22"/>
                <w:szCs w:val="22"/>
                <w:lang w:eastAsia="en-US"/>
              </w:rPr>
            </w:pPr>
            <w:r w:rsidRPr="004A5FA8">
              <w:rPr>
                <w:sz w:val="22"/>
                <w:szCs w:val="22"/>
                <w:lang w:eastAsia="en-US"/>
              </w:rPr>
              <w:t xml:space="preserve">Datu ievades </w:t>
            </w:r>
            <w:r w:rsidRPr="00072E91">
              <w:rPr>
                <w:sz w:val="22"/>
                <w:szCs w:val="22"/>
                <w:lang w:eastAsia="en-US"/>
              </w:rPr>
              <w:t>operators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EF2546" w:rsidP="00482108">
            <w:pPr>
              <w:jc w:val="center"/>
              <w:rPr>
                <w:sz w:val="22"/>
                <w:szCs w:val="22"/>
                <w:lang w:eastAsia="en-US"/>
              </w:rPr>
            </w:pPr>
            <w:r>
              <w:rPr>
                <w:sz w:val="22"/>
                <w:szCs w:val="22"/>
                <w:lang w:eastAsia="en-US"/>
              </w:rPr>
              <w:t>5</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EF2546" w:rsidP="00482108">
            <w:pPr>
              <w:jc w:val="right"/>
              <w:rPr>
                <w:sz w:val="22"/>
                <w:szCs w:val="22"/>
                <w:lang w:eastAsia="en-US"/>
              </w:rPr>
            </w:pPr>
            <w:r w:rsidRPr="00825509">
              <w:rPr>
                <w:sz w:val="22"/>
                <w:szCs w:val="22"/>
                <w:lang w:eastAsia="en-US"/>
              </w:rPr>
              <w:t xml:space="preserve">1200 - </w:t>
            </w:r>
            <w:r w:rsidR="00482108" w:rsidRPr="00825509">
              <w:rPr>
                <w:sz w:val="22"/>
                <w:szCs w:val="22"/>
                <w:lang w:eastAsia="en-US"/>
              </w:rPr>
              <w:t>1 600.00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EF2546" w:rsidP="00482108">
            <w:pPr>
              <w:jc w:val="center"/>
              <w:rPr>
                <w:sz w:val="22"/>
                <w:szCs w:val="22"/>
              </w:rPr>
            </w:pPr>
            <w:r w:rsidRPr="00825509">
              <w:rPr>
                <w:sz w:val="22"/>
                <w:szCs w:val="22"/>
              </w:rPr>
              <w:t>1360.00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403101" w:rsidRDefault="00EF2546" w:rsidP="00EF2546">
            <w:pPr>
              <w:jc w:val="center"/>
              <w:rPr>
                <w:sz w:val="22"/>
                <w:szCs w:val="22"/>
                <w:lang w:eastAsia="en-US"/>
              </w:rPr>
            </w:pPr>
            <w:r w:rsidRPr="00072E91">
              <w:rPr>
                <w:sz w:val="22"/>
                <w:szCs w:val="22"/>
                <w:lang w:eastAsia="en-US"/>
              </w:rPr>
              <w:t>23 III</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Ūdens pārstrādes operators</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760D6A" w:rsidP="00EF2546">
            <w:pPr>
              <w:jc w:val="right"/>
              <w:rPr>
                <w:sz w:val="22"/>
                <w:szCs w:val="22"/>
                <w:lang w:eastAsia="en-US"/>
              </w:rPr>
            </w:pPr>
            <w:r>
              <w:rPr>
                <w:sz w:val="22"/>
                <w:szCs w:val="22"/>
                <w:lang w:eastAsia="en-US"/>
              </w:rPr>
              <w:t>740.00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760D6A" w:rsidP="00EF2546">
            <w:pPr>
              <w:jc w:val="center"/>
              <w:rPr>
                <w:sz w:val="22"/>
                <w:szCs w:val="22"/>
              </w:rPr>
            </w:pPr>
            <w:r>
              <w:rPr>
                <w:sz w:val="22"/>
                <w:szCs w:val="22"/>
              </w:rPr>
              <w:t>740.00</w:t>
            </w:r>
          </w:p>
        </w:tc>
      </w:tr>
      <w:tr w:rsidR="00760D6A"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760D6A" w:rsidRPr="00072E91" w:rsidRDefault="00760D6A" w:rsidP="00EF2546">
            <w:pPr>
              <w:jc w:val="center"/>
              <w:rPr>
                <w:sz w:val="22"/>
                <w:szCs w:val="22"/>
                <w:lang w:eastAsia="en-US"/>
              </w:rPr>
            </w:pPr>
            <w:r>
              <w:rPr>
                <w:sz w:val="22"/>
                <w:szCs w:val="22"/>
                <w:lang w:eastAsia="en-US"/>
              </w:rPr>
              <w:t>23 III</w:t>
            </w:r>
          </w:p>
        </w:tc>
        <w:tc>
          <w:tcPr>
            <w:tcW w:w="3128" w:type="dxa"/>
            <w:tcBorders>
              <w:top w:val="single" w:sz="4" w:space="0" w:color="auto"/>
              <w:left w:val="single" w:sz="4" w:space="0" w:color="auto"/>
              <w:bottom w:val="single" w:sz="4" w:space="0" w:color="auto"/>
              <w:right w:val="single" w:sz="4" w:space="0" w:color="auto"/>
            </w:tcBorders>
            <w:vAlign w:val="center"/>
          </w:tcPr>
          <w:p w:rsidR="00760D6A" w:rsidRPr="004A5FA8" w:rsidRDefault="00760D6A" w:rsidP="00EF2546">
            <w:pPr>
              <w:rPr>
                <w:sz w:val="22"/>
                <w:szCs w:val="22"/>
                <w:lang w:eastAsia="en-US"/>
              </w:rPr>
            </w:pPr>
            <w:r w:rsidRPr="00760D6A">
              <w:rPr>
                <w:sz w:val="22"/>
                <w:szCs w:val="22"/>
                <w:lang w:eastAsia="en-US"/>
              </w:rPr>
              <w:t>Gāzes pārsūknēšanas operators</w:t>
            </w:r>
          </w:p>
        </w:tc>
        <w:tc>
          <w:tcPr>
            <w:tcW w:w="1414" w:type="dxa"/>
            <w:tcBorders>
              <w:top w:val="single" w:sz="4" w:space="0" w:color="auto"/>
              <w:left w:val="single" w:sz="4" w:space="0" w:color="auto"/>
              <w:bottom w:val="single" w:sz="4" w:space="0" w:color="auto"/>
              <w:right w:val="single" w:sz="4" w:space="0" w:color="auto"/>
            </w:tcBorders>
            <w:vAlign w:val="center"/>
          </w:tcPr>
          <w:p w:rsidR="00760D6A" w:rsidRPr="004A5FA8" w:rsidRDefault="00760D6A" w:rsidP="00EF2546">
            <w:pPr>
              <w:jc w:val="center"/>
              <w:rPr>
                <w:sz w:val="22"/>
                <w:szCs w:val="22"/>
                <w:lang w:eastAsia="en-US"/>
              </w:rPr>
            </w:pPr>
            <w:r>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760D6A" w:rsidRPr="00825509" w:rsidRDefault="00760D6A" w:rsidP="00EF2546">
            <w:pPr>
              <w:jc w:val="right"/>
              <w:rPr>
                <w:sz w:val="22"/>
                <w:szCs w:val="22"/>
                <w:lang w:eastAsia="en-US"/>
              </w:rPr>
            </w:pPr>
            <w:r>
              <w:rPr>
                <w:sz w:val="22"/>
                <w:szCs w:val="22"/>
                <w:lang w:eastAsia="en-US"/>
              </w:rPr>
              <w:t>1600.00</w:t>
            </w:r>
          </w:p>
        </w:tc>
        <w:tc>
          <w:tcPr>
            <w:tcW w:w="1586" w:type="dxa"/>
            <w:tcBorders>
              <w:top w:val="single" w:sz="4" w:space="0" w:color="auto"/>
              <w:left w:val="single" w:sz="4" w:space="0" w:color="auto"/>
              <w:bottom w:val="single" w:sz="4" w:space="0" w:color="auto"/>
              <w:right w:val="single" w:sz="4" w:space="0" w:color="auto"/>
            </w:tcBorders>
            <w:vAlign w:val="center"/>
          </w:tcPr>
          <w:p w:rsidR="00760D6A" w:rsidRPr="00825509" w:rsidRDefault="00760D6A" w:rsidP="00EF2546">
            <w:pPr>
              <w:jc w:val="center"/>
              <w:rPr>
                <w:sz w:val="22"/>
                <w:szCs w:val="22"/>
                <w:lang w:eastAsia="en-US"/>
              </w:rPr>
            </w:pPr>
            <w:r>
              <w:rPr>
                <w:sz w:val="22"/>
                <w:szCs w:val="22"/>
                <w:lang w:eastAsia="en-US"/>
              </w:rPr>
              <w:t>1600.00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403101" w:rsidRDefault="00EF2546" w:rsidP="00EF2546">
            <w:pPr>
              <w:jc w:val="center"/>
              <w:rPr>
                <w:sz w:val="22"/>
                <w:szCs w:val="22"/>
                <w:lang w:eastAsia="en-US"/>
              </w:rPr>
            </w:pPr>
            <w:r w:rsidRPr="00072E91">
              <w:rPr>
                <w:sz w:val="22"/>
                <w:szCs w:val="22"/>
                <w:lang w:eastAsia="en-US"/>
              </w:rPr>
              <w:t>23 III</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Bioloģiski noārdāmo atkritumu pārstrādes iekārtu tehniķis</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2</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1 600.00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1 600.00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403101" w:rsidRDefault="00EF2546" w:rsidP="00EF2546">
            <w:pPr>
              <w:jc w:val="center"/>
              <w:rPr>
                <w:sz w:val="22"/>
                <w:szCs w:val="22"/>
                <w:lang w:eastAsia="en-US"/>
              </w:rPr>
            </w:pPr>
            <w:r w:rsidRPr="00072E91">
              <w:rPr>
                <w:sz w:val="22"/>
                <w:szCs w:val="22"/>
                <w:lang w:eastAsia="en-US"/>
              </w:rPr>
              <w:t>46.1. III</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Kravas automobiļa vadītājs</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4</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1 200.00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1 200.00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403101" w:rsidRDefault="00EF2546" w:rsidP="00EF2546">
            <w:pPr>
              <w:jc w:val="center"/>
              <w:rPr>
                <w:sz w:val="22"/>
                <w:szCs w:val="22"/>
                <w:lang w:eastAsia="en-US"/>
              </w:rPr>
            </w:pPr>
            <w:r w:rsidRPr="00072E91">
              <w:rPr>
                <w:sz w:val="22"/>
                <w:szCs w:val="22"/>
                <w:lang w:eastAsia="en-US"/>
              </w:rPr>
              <w:t>3 II</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825509">
            <w:pPr>
              <w:rPr>
                <w:sz w:val="22"/>
                <w:szCs w:val="22"/>
                <w:lang w:eastAsia="en-US"/>
              </w:rPr>
            </w:pPr>
            <w:r w:rsidRPr="004A5FA8">
              <w:rPr>
                <w:sz w:val="22"/>
                <w:szCs w:val="22"/>
                <w:lang w:eastAsia="en-US"/>
              </w:rPr>
              <w:t>Poligona dežurants</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2</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1 085.50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1 085.50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072E91" w:rsidRDefault="00EF2546" w:rsidP="00EF2546">
            <w:pPr>
              <w:jc w:val="center"/>
              <w:rPr>
                <w:sz w:val="22"/>
                <w:szCs w:val="22"/>
                <w:lang w:eastAsia="en-US"/>
              </w:rPr>
            </w:pPr>
            <w:r w:rsidRPr="00072E91">
              <w:rPr>
                <w:sz w:val="22"/>
                <w:szCs w:val="22"/>
                <w:lang w:eastAsia="en-US"/>
              </w:rPr>
              <w:t>16 V</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Izejvielu sagatavotājs</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2</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1 080.00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1 080.00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072E91" w:rsidRDefault="00EF2546" w:rsidP="00EF2546">
            <w:pPr>
              <w:jc w:val="center"/>
              <w:rPr>
                <w:sz w:val="22"/>
                <w:szCs w:val="22"/>
                <w:lang w:eastAsia="en-US"/>
              </w:rPr>
            </w:pPr>
            <w:r w:rsidRPr="00072E91">
              <w:rPr>
                <w:sz w:val="22"/>
                <w:szCs w:val="22"/>
                <w:lang w:eastAsia="en-US"/>
              </w:rPr>
              <w:t>16 III</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Atkritumu šķirotājs</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001E2D" w:rsidP="00EF2546">
            <w:pPr>
              <w:jc w:val="center"/>
              <w:rPr>
                <w:sz w:val="22"/>
                <w:szCs w:val="22"/>
                <w:lang w:eastAsia="en-US"/>
              </w:rPr>
            </w:pPr>
            <w:r>
              <w:rPr>
                <w:sz w:val="22"/>
                <w:szCs w:val="22"/>
                <w:lang w:eastAsia="en-US"/>
              </w:rPr>
              <w:t>18</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1 000.00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1 000.00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072E91" w:rsidRDefault="00EF2546" w:rsidP="00EF2546">
            <w:pPr>
              <w:jc w:val="center"/>
              <w:rPr>
                <w:sz w:val="22"/>
                <w:szCs w:val="22"/>
                <w:lang w:eastAsia="en-US"/>
              </w:rPr>
            </w:pPr>
            <w:r w:rsidRPr="00072E91">
              <w:rPr>
                <w:sz w:val="22"/>
                <w:szCs w:val="22"/>
                <w:lang w:eastAsia="en-US"/>
              </w:rPr>
              <w:t>16 II</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Apkopēja</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Pr>
                <w:sz w:val="22"/>
                <w:szCs w:val="22"/>
                <w:lang w:eastAsia="en-US"/>
              </w:rPr>
              <w:t>2</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760D6A">
            <w:pPr>
              <w:jc w:val="right"/>
              <w:rPr>
                <w:sz w:val="22"/>
                <w:szCs w:val="22"/>
                <w:lang w:eastAsia="en-US"/>
              </w:rPr>
            </w:pPr>
            <w:r w:rsidRPr="00825509">
              <w:rPr>
                <w:sz w:val="22"/>
                <w:szCs w:val="22"/>
                <w:lang w:eastAsia="en-US"/>
              </w:rPr>
              <w:t>7</w:t>
            </w:r>
            <w:r w:rsidR="00760D6A">
              <w:rPr>
                <w:sz w:val="22"/>
                <w:szCs w:val="22"/>
                <w:lang w:eastAsia="en-US"/>
              </w:rPr>
              <w:t>4</w:t>
            </w:r>
            <w:r w:rsidRPr="00825509">
              <w:rPr>
                <w:sz w:val="22"/>
                <w:szCs w:val="22"/>
                <w:lang w:eastAsia="en-US"/>
              </w:rPr>
              <w:t>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760D6A">
            <w:pPr>
              <w:jc w:val="center"/>
              <w:rPr>
                <w:sz w:val="22"/>
                <w:szCs w:val="22"/>
              </w:rPr>
            </w:pPr>
            <w:r w:rsidRPr="00825509">
              <w:rPr>
                <w:sz w:val="22"/>
                <w:szCs w:val="22"/>
                <w:lang w:eastAsia="en-US"/>
              </w:rPr>
              <w:t>7</w:t>
            </w:r>
            <w:r w:rsidR="00760D6A">
              <w:rPr>
                <w:sz w:val="22"/>
                <w:szCs w:val="22"/>
                <w:lang w:eastAsia="en-US"/>
              </w:rPr>
              <w:t>4</w:t>
            </w:r>
            <w:r w:rsidRPr="00825509">
              <w:rPr>
                <w:sz w:val="22"/>
                <w:szCs w:val="22"/>
                <w:lang w:eastAsia="en-US"/>
              </w:rPr>
              <w:t>0.00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072E91" w:rsidRDefault="00EF2546" w:rsidP="00EF2546">
            <w:pPr>
              <w:jc w:val="center"/>
              <w:rPr>
                <w:sz w:val="22"/>
                <w:szCs w:val="22"/>
                <w:lang w:eastAsia="en-US"/>
              </w:rPr>
            </w:pPr>
            <w:r w:rsidRPr="00072E91">
              <w:rPr>
                <w:sz w:val="22"/>
                <w:szCs w:val="22"/>
                <w:lang w:eastAsia="en-US"/>
              </w:rPr>
              <w:t>23 V</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Iecirkņa ražošanas vadītājs</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2 100.00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2 100.00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072E91" w:rsidRDefault="00EF2546" w:rsidP="00EF2546">
            <w:pPr>
              <w:jc w:val="center"/>
              <w:rPr>
                <w:sz w:val="22"/>
                <w:szCs w:val="22"/>
                <w:lang w:eastAsia="en-US"/>
              </w:rPr>
            </w:pPr>
            <w:r w:rsidRPr="00072E91">
              <w:rPr>
                <w:sz w:val="22"/>
                <w:szCs w:val="22"/>
                <w:lang w:eastAsia="en-US"/>
              </w:rPr>
              <w:t>23 III</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Ražošanas tehniķis</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1 600.00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1 600.00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072E91" w:rsidRDefault="00EF2546" w:rsidP="00EF2546">
            <w:pPr>
              <w:jc w:val="center"/>
              <w:rPr>
                <w:sz w:val="22"/>
                <w:szCs w:val="22"/>
                <w:lang w:eastAsia="en-US"/>
              </w:rPr>
            </w:pPr>
            <w:r w:rsidRPr="00072E91">
              <w:rPr>
                <w:sz w:val="22"/>
                <w:szCs w:val="22"/>
                <w:lang w:eastAsia="en-US"/>
              </w:rPr>
              <w:t>25 VI</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Abonentu daļas vadītājs</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1 700.00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1 700.00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072E91" w:rsidRDefault="00EF2546" w:rsidP="00EF2546">
            <w:pPr>
              <w:jc w:val="center"/>
              <w:rPr>
                <w:sz w:val="22"/>
                <w:szCs w:val="22"/>
                <w:lang w:eastAsia="en-US"/>
              </w:rPr>
            </w:pPr>
            <w:r w:rsidRPr="00072E91">
              <w:rPr>
                <w:sz w:val="22"/>
                <w:szCs w:val="22"/>
                <w:lang w:eastAsia="en-US"/>
              </w:rPr>
              <w:t>26 I</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Izglītības darba specialists</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1 500.00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1 500.00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072E91" w:rsidRDefault="00EF2546" w:rsidP="00EF2546">
            <w:pPr>
              <w:jc w:val="center"/>
              <w:rPr>
                <w:sz w:val="22"/>
                <w:szCs w:val="22"/>
                <w:lang w:eastAsia="en-US"/>
              </w:rPr>
            </w:pPr>
            <w:r w:rsidRPr="00072E91">
              <w:rPr>
                <w:sz w:val="22"/>
                <w:szCs w:val="22"/>
                <w:lang w:eastAsia="en-US"/>
              </w:rPr>
              <w:t>3 III</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 xml:space="preserve">Nekustamā īpašuma pārvaldnieks </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1 100.00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1 100.00</w:t>
            </w:r>
          </w:p>
        </w:tc>
      </w:tr>
      <w:tr w:rsidR="00EF2546" w:rsidRPr="00072E91" w:rsidTr="00DD399C">
        <w:trPr>
          <w:trHeight w:val="356"/>
        </w:trPr>
        <w:tc>
          <w:tcPr>
            <w:tcW w:w="2146" w:type="dxa"/>
            <w:tcBorders>
              <w:top w:val="single" w:sz="4" w:space="0" w:color="auto"/>
              <w:left w:val="single" w:sz="4" w:space="0" w:color="auto"/>
              <w:bottom w:val="single" w:sz="4" w:space="0" w:color="auto"/>
              <w:right w:val="single" w:sz="4" w:space="0" w:color="auto"/>
            </w:tcBorders>
            <w:vAlign w:val="center"/>
          </w:tcPr>
          <w:p w:rsidR="00EF2546" w:rsidRPr="00072E91" w:rsidRDefault="00EF2546" w:rsidP="00EF2546">
            <w:pPr>
              <w:jc w:val="center"/>
              <w:rPr>
                <w:sz w:val="22"/>
                <w:szCs w:val="22"/>
                <w:lang w:eastAsia="en-US"/>
              </w:rPr>
            </w:pPr>
            <w:r w:rsidRPr="00072E91">
              <w:rPr>
                <w:sz w:val="22"/>
                <w:szCs w:val="22"/>
                <w:lang w:eastAsia="en-US"/>
              </w:rPr>
              <w:t>25 V</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 xml:space="preserve">Vecākais datu ievades </w:t>
            </w:r>
            <w:r w:rsidR="00825509" w:rsidRPr="004A5FA8">
              <w:rPr>
                <w:sz w:val="22"/>
                <w:szCs w:val="22"/>
                <w:lang w:eastAsia="en-US"/>
              </w:rPr>
              <w:t>operators</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1 300.00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1 300.00</w:t>
            </w:r>
          </w:p>
        </w:tc>
      </w:tr>
      <w:tr w:rsidR="00825509"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825509" w:rsidRPr="00072E91" w:rsidRDefault="00825509" w:rsidP="00825509">
            <w:pPr>
              <w:jc w:val="center"/>
              <w:rPr>
                <w:sz w:val="22"/>
                <w:szCs w:val="22"/>
                <w:lang w:eastAsia="en-US"/>
              </w:rPr>
            </w:pPr>
            <w:r w:rsidRPr="00072E91">
              <w:rPr>
                <w:sz w:val="22"/>
                <w:szCs w:val="22"/>
                <w:lang w:eastAsia="en-US"/>
              </w:rPr>
              <w:t>46.1. III</w:t>
            </w:r>
          </w:p>
        </w:tc>
        <w:tc>
          <w:tcPr>
            <w:tcW w:w="3128" w:type="dxa"/>
            <w:tcBorders>
              <w:top w:val="single" w:sz="4" w:space="0" w:color="auto"/>
              <w:left w:val="single" w:sz="4" w:space="0" w:color="auto"/>
              <w:bottom w:val="single" w:sz="4" w:space="0" w:color="auto"/>
              <w:right w:val="single" w:sz="4" w:space="0" w:color="auto"/>
            </w:tcBorders>
            <w:vAlign w:val="center"/>
          </w:tcPr>
          <w:p w:rsidR="00825509" w:rsidRPr="004A5FA8" w:rsidRDefault="00825509" w:rsidP="00825509">
            <w:pPr>
              <w:rPr>
                <w:sz w:val="22"/>
                <w:szCs w:val="22"/>
                <w:lang w:eastAsia="en-US"/>
              </w:rPr>
            </w:pPr>
            <w:proofErr w:type="spellStart"/>
            <w:r w:rsidRPr="004A5FA8">
              <w:rPr>
                <w:sz w:val="22"/>
                <w:szCs w:val="22"/>
                <w:lang w:eastAsia="en-US"/>
              </w:rPr>
              <w:t>Atkritumvedēja</w:t>
            </w:r>
            <w:proofErr w:type="spellEnd"/>
            <w:r w:rsidRPr="004A5FA8">
              <w:rPr>
                <w:sz w:val="22"/>
                <w:szCs w:val="22"/>
                <w:lang w:eastAsia="en-US"/>
              </w:rPr>
              <w:t xml:space="preserve"> vadītājs </w:t>
            </w:r>
          </w:p>
        </w:tc>
        <w:tc>
          <w:tcPr>
            <w:tcW w:w="1414" w:type="dxa"/>
            <w:tcBorders>
              <w:top w:val="single" w:sz="4" w:space="0" w:color="auto"/>
              <w:left w:val="single" w:sz="4" w:space="0" w:color="auto"/>
              <w:bottom w:val="single" w:sz="4" w:space="0" w:color="auto"/>
              <w:right w:val="single" w:sz="4" w:space="0" w:color="auto"/>
            </w:tcBorders>
            <w:vAlign w:val="center"/>
          </w:tcPr>
          <w:p w:rsidR="00825509" w:rsidRPr="004A5FA8" w:rsidRDefault="00825509" w:rsidP="00825509">
            <w:pPr>
              <w:jc w:val="center"/>
              <w:rPr>
                <w:sz w:val="22"/>
                <w:szCs w:val="22"/>
                <w:lang w:eastAsia="en-US"/>
              </w:rPr>
            </w:pPr>
            <w:r w:rsidRPr="004A5FA8">
              <w:rPr>
                <w:sz w:val="22"/>
                <w:szCs w:val="22"/>
                <w:lang w:eastAsia="en-US"/>
              </w:rPr>
              <w:t>24</w:t>
            </w:r>
          </w:p>
        </w:tc>
        <w:tc>
          <w:tcPr>
            <w:tcW w:w="1688" w:type="dxa"/>
            <w:tcBorders>
              <w:top w:val="single" w:sz="4" w:space="0" w:color="auto"/>
              <w:left w:val="single" w:sz="4" w:space="0" w:color="auto"/>
              <w:bottom w:val="single" w:sz="4" w:space="0" w:color="auto"/>
              <w:right w:val="single" w:sz="4" w:space="0" w:color="auto"/>
            </w:tcBorders>
            <w:vAlign w:val="center"/>
          </w:tcPr>
          <w:p w:rsidR="00825509" w:rsidRPr="00825509" w:rsidRDefault="00825509" w:rsidP="00825509">
            <w:pPr>
              <w:jc w:val="right"/>
              <w:rPr>
                <w:sz w:val="22"/>
                <w:szCs w:val="22"/>
                <w:lang w:eastAsia="en-US"/>
              </w:rPr>
            </w:pPr>
            <w:r w:rsidRPr="00825509">
              <w:rPr>
                <w:sz w:val="22"/>
                <w:szCs w:val="22"/>
                <w:lang w:eastAsia="en-US"/>
              </w:rPr>
              <w:t>1 252.50</w:t>
            </w:r>
          </w:p>
        </w:tc>
        <w:tc>
          <w:tcPr>
            <w:tcW w:w="1586" w:type="dxa"/>
            <w:tcBorders>
              <w:top w:val="single" w:sz="4" w:space="0" w:color="auto"/>
              <w:left w:val="single" w:sz="4" w:space="0" w:color="auto"/>
              <w:bottom w:val="single" w:sz="4" w:space="0" w:color="auto"/>
              <w:right w:val="single" w:sz="4" w:space="0" w:color="auto"/>
            </w:tcBorders>
            <w:vAlign w:val="center"/>
          </w:tcPr>
          <w:p w:rsidR="00825509" w:rsidRPr="00825509" w:rsidRDefault="00825509" w:rsidP="00825509">
            <w:pPr>
              <w:jc w:val="center"/>
              <w:rPr>
                <w:sz w:val="22"/>
                <w:szCs w:val="22"/>
              </w:rPr>
            </w:pPr>
            <w:r w:rsidRPr="00825509">
              <w:rPr>
                <w:sz w:val="22"/>
                <w:szCs w:val="22"/>
                <w:lang w:eastAsia="en-US"/>
              </w:rPr>
              <w:t>1 252.50</w:t>
            </w:r>
          </w:p>
        </w:tc>
      </w:tr>
      <w:tr w:rsidR="00825509"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825509" w:rsidRPr="00072E91" w:rsidRDefault="00825509" w:rsidP="00825509">
            <w:pPr>
              <w:jc w:val="center"/>
              <w:rPr>
                <w:sz w:val="22"/>
                <w:szCs w:val="22"/>
                <w:lang w:eastAsia="en-US"/>
              </w:rPr>
            </w:pPr>
            <w:r w:rsidRPr="00072E91">
              <w:rPr>
                <w:sz w:val="22"/>
                <w:szCs w:val="22"/>
                <w:lang w:eastAsia="en-US"/>
              </w:rPr>
              <w:t>16 III</w:t>
            </w:r>
          </w:p>
        </w:tc>
        <w:tc>
          <w:tcPr>
            <w:tcW w:w="3128" w:type="dxa"/>
            <w:tcBorders>
              <w:top w:val="single" w:sz="4" w:space="0" w:color="auto"/>
              <w:left w:val="single" w:sz="4" w:space="0" w:color="auto"/>
              <w:bottom w:val="single" w:sz="4" w:space="0" w:color="auto"/>
              <w:right w:val="single" w:sz="4" w:space="0" w:color="auto"/>
            </w:tcBorders>
            <w:vAlign w:val="center"/>
          </w:tcPr>
          <w:p w:rsidR="00825509" w:rsidRPr="004A5FA8" w:rsidRDefault="00825509" w:rsidP="00825509">
            <w:pPr>
              <w:rPr>
                <w:sz w:val="22"/>
                <w:szCs w:val="22"/>
                <w:lang w:eastAsia="en-US"/>
              </w:rPr>
            </w:pPr>
            <w:r w:rsidRPr="004A5FA8">
              <w:rPr>
                <w:sz w:val="22"/>
                <w:szCs w:val="22"/>
                <w:lang w:eastAsia="en-US"/>
              </w:rPr>
              <w:t>Krāvējs - tehniķis</w:t>
            </w:r>
            <w:r w:rsidRPr="004A5FA8">
              <w:rPr>
                <w:b/>
                <w:bCs/>
                <w:sz w:val="22"/>
                <w:szCs w:val="22"/>
                <w:lang w:eastAsia="en-US"/>
              </w:rPr>
              <w:t xml:space="preserve"> </w:t>
            </w:r>
          </w:p>
        </w:tc>
        <w:tc>
          <w:tcPr>
            <w:tcW w:w="1414" w:type="dxa"/>
            <w:tcBorders>
              <w:top w:val="single" w:sz="4" w:space="0" w:color="auto"/>
              <w:left w:val="single" w:sz="4" w:space="0" w:color="auto"/>
              <w:bottom w:val="single" w:sz="4" w:space="0" w:color="auto"/>
              <w:right w:val="single" w:sz="4" w:space="0" w:color="auto"/>
            </w:tcBorders>
            <w:vAlign w:val="center"/>
          </w:tcPr>
          <w:p w:rsidR="00825509" w:rsidRPr="004A5FA8" w:rsidRDefault="00825509" w:rsidP="00825509">
            <w:pPr>
              <w:jc w:val="center"/>
              <w:rPr>
                <w:sz w:val="22"/>
                <w:szCs w:val="22"/>
                <w:lang w:eastAsia="en-US"/>
              </w:rPr>
            </w:pPr>
            <w:r w:rsidRPr="004A5FA8">
              <w:rPr>
                <w:sz w:val="22"/>
                <w:szCs w:val="22"/>
                <w:lang w:eastAsia="en-US"/>
              </w:rPr>
              <w:t>11</w:t>
            </w:r>
          </w:p>
        </w:tc>
        <w:tc>
          <w:tcPr>
            <w:tcW w:w="1688" w:type="dxa"/>
            <w:tcBorders>
              <w:top w:val="single" w:sz="4" w:space="0" w:color="auto"/>
              <w:left w:val="single" w:sz="4" w:space="0" w:color="auto"/>
              <w:bottom w:val="single" w:sz="4" w:space="0" w:color="auto"/>
              <w:right w:val="single" w:sz="4" w:space="0" w:color="auto"/>
            </w:tcBorders>
            <w:vAlign w:val="center"/>
          </w:tcPr>
          <w:p w:rsidR="00825509" w:rsidRPr="00825509" w:rsidRDefault="00825509" w:rsidP="00825509">
            <w:pPr>
              <w:jc w:val="right"/>
              <w:rPr>
                <w:sz w:val="22"/>
                <w:szCs w:val="22"/>
                <w:lang w:eastAsia="en-US"/>
              </w:rPr>
            </w:pPr>
            <w:r w:rsidRPr="00825509">
              <w:rPr>
                <w:sz w:val="22"/>
                <w:szCs w:val="22"/>
                <w:lang w:eastAsia="en-US"/>
              </w:rPr>
              <w:t>1 085.50</w:t>
            </w:r>
          </w:p>
        </w:tc>
        <w:tc>
          <w:tcPr>
            <w:tcW w:w="1586" w:type="dxa"/>
            <w:tcBorders>
              <w:top w:val="single" w:sz="4" w:space="0" w:color="auto"/>
              <w:left w:val="single" w:sz="4" w:space="0" w:color="auto"/>
              <w:bottom w:val="single" w:sz="4" w:space="0" w:color="auto"/>
              <w:right w:val="single" w:sz="4" w:space="0" w:color="auto"/>
            </w:tcBorders>
            <w:vAlign w:val="center"/>
          </w:tcPr>
          <w:p w:rsidR="00825509" w:rsidRPr="00825509" w:rsidRDefault="00825509" w:rsidP="00825509">
            <w:pPr>
              <w:jc w:val="center"/>
              <w:rPr>
                <w:sz w:val="22"/>
                <w:szCs w:val="22"/>
              </w:rPr>
            </w:pPr>
            <w:r w:rsidRPr="00825509">
              <w:rPr>
                <w:sz w:val="22"/>
                <w:szCs w:val="22"/>
                <w:lang w:eastAsia="en-US"/>
              </w:rPr>
              <w:t>1 085.50</w:t>
            </w:r>
          </w:p>
        </w:tc>
      </w:tr>
      <w:tr w:rsidR="00825509"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825509" w:rsidRPr="00072E91" w:rsidRDefault="00825509" w:rsidP="00825509">
            <w:pPr>
              <w:jc w:val="center"/>
              <w:rPr>
                <w:sz w:val="22"/>
                <w:szCs w:val="22"/>
                <w:lang w:eastAsia="en-US"/>
              </w:rPr>
            </w:pPr>
            <w:r w:rsidRPr="00072E91">
              <w:rPr>
                <w:sz w:val="22"/>
                <w:szCs w:val="22"/>
                <w:lang w:eastAsia="en-US"/>
              </w:rPr>
              <w:t>3 II</w:t>
            </w:r>
          </w:p>
        </w:tc>
        <w:tc>
          <w:tcPr>
            <w:tcW w:w="3128" w:type="dxa"/>
            <w:tcBorders>
              <w:top w:val="single" w:sz="4" w:space="0" w:color="auto"/>
              <w:left w:val="single" w:sz="4" w:space="0" w:color="auto"/>
              <w:bottom w:val="single" w:sz="4" w:space="0" w:color="auto"/>
              <w:right w:val="single" w:sz="4" w:space="0" w:color="auto"/>
            </w:tcBorders>
            <w:vAlign w:val="center"/>
          </w:tcPr>
          <w:p w:rsidR="00825509" w:rsidRPr="004A5FA8" w:rsidRDefault="00825509" w:rsidP="00825509">
            <w:pPr>
              <w:rPr>
                <w:sz w:val="22"/>
                <w:szCs w:val="22"/>
                <w:lang w:eastAsia="en-US"/>
              </w:rPr>
            </w:pPr>
            <w:r w:rsidRPr="004A5FA8">
              <w:rPr>
                <w:sz w:val="22"/>
                <w:szCs w:val="22"/>
                <w:lang w:eastAsia="en-US"/>
              </w:rPr>
              <w:t>Ēku un apsaimniekojamās teritorijas pārzinis</w:t>
            </w:r>
          </w:p>
        </w:tc>
        <w:tc>
          <w:tcPr>
            <w:tcW w:w="1414" w:type="dxa"/>
            <w:tcBorders>
              <w:top w:val="single" w:sz="4" w:space="0" w:color="auto"/>
              <w:left w:val="single" w:sz="4" w:space="0" w:color="auto"/>
              <w:bottom w:val="single" w:sz="4" w:space="0" w:color="auto"/>
              <w:right w:val="single" w:sz="4" w:space="0" w:color="auto"/>
            </w:tcBorders>
            <w:vAlign w:val="center"/>
          </w:tcPr>
          <w:p w:rsidR="00825509" w:rsidRPr="004A5FA8" w:rsidRDefault="00825509" w:rsidP="00825509">
            <w:pPr>
              <w:jc w:val="center"/>
              <w:rPr>
                <w:sz w:val="22"/>
                <w:szCs w:val="22"/>
                <w:lang w:eastAsia="en-US"/>
              </w:rPr>
            </w:pPr>
            <w:r w:rsidRPr="004A5FA8">
              <w:rPr>
                <w:sz w:val="22"/>
                <w:szCs w:val="22"/>
                <w:lang w:eastAsia="en-US"/>
              </w:rPr>
              <w:t>2</w:t>
            </w:r>
          </w:p>
        </w:tc>
        <w:tc>
          <w:tcPr>
            <w:tcW w:w="1688" w:type="dxa"/>
            <w:tcBorders>
              <w:top w:val="single" w:sz="4" w:space="0" w:color="auto"/>
              <w:left w:val="single" w:sz="4" w:space="0" w:color="auto"/>
              <w:bottom w:val="single" w:sz="4" w:space="0" w:color="auto"/>
              <w:right w:val="single" w:sz="4" w:space="0" w:color="auto"/>
            </w:tcBorders>
            <w:vAlign w:val="center"/>
          </w:tcPr>
          <w:p w:rsidR="00825509" w:rsidRPr="00825509" w:rsidRDefault="00825509" w:rsidP="00825509">
            <w:pPr>
              <w:jc w:val="right"/>
              <w:rPr>
                <w:sz w:val="22"/>
                <w:szCs w:val="22"/>
                <w:lang w:eastAsia="en-US"/>
              </w:rPr>
            </w:pPr>
            <w:r w:rsidRPr="00825509">
              <w:rPr>
                <w:sz w:val="22"/>
                <w:szCs w:val="22"/>
                <w:lang w:eastAsia="en-US"/>
              </w:rPr>
              <w:t>1 085.50</w:t>
            </w:r>
          </w:p>
        </w:tc>
        <w:tc>
          <w:tcPr>
            <w:tcW w:w="1586" w:type="dxa"/>
            <w:tcBorders>
              <w:top w:val="single" w:sz="4" w:space="0" w:color="auto"/>
              <w:left w:val="single" w:sz="4" w:space="0" w:color="auto"/>
              <w:bottom w:val="single" w:sz="4" w:space="0" w:color="auto"/>
              <w:right w:val="single" w:sz="4" w:space="0" w:color="auto"/>
            </w:tcBorders>
            <w:vAlign w:val="center"/>
          </w:tcPr>
          <w:p w:rsidR="00825509" w:rsidRPr="00825509" w:rsidRDefault="00825509" w:rsidP="00825509">
            <w:pPr>
              <w:jc w:val="center"/>
              <w:rPr>
                <w:sz w:val="22"/>
                <w:szCs w:val="22"/>
              </w:rPr>
            </w:pPr>
            <w:r w:rsidRPr="00825509">
              <w:rPr>
                <w:sz w:val="22"/>
                <w:szCs w:val="22"/>
                <w:lang w:eastAsia="en-US"/>
              </w:rPr>
              <w:t>1 085.50</w:t>
            </w:r>
          </w:p>
        </w:tc>
      </w:tr>
      <w:tr w:rsidR="00825509"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825509" w:rsidRPr="00072E91" w:rsidRDefault="00825509" w:rsidP="00825509">
            <w:pPr>
              <w:jc w:val="center"/>
              <w:rPr>
                <w:sz w:val="22"/>
                <w:szCs w:val="22"/>
                <w:lang w:eastAsia="en-US"/>
              </w:rPr>
            </w:pPr>
            <w:r w:rsidRPr="00072E91">
              <w:rPr>
                <w:sz w:val="22"/>
                <w:szCs w:val="22"/>
                <w:lang w:eastAsia="en-US"/>
              </w:rPr>
              <w:t>46.1. II</w:t>
            </w:r>
          </w:p>
        </w:tc>
        <w:tc>
          <w:tcPr>
            <w:tcW w:w="3128" w:type="dxa"/>
            <w:tcBorders>
              <w:top w:val="single" w:sz="4" w:space="0" w:color="auto"/>
              <w:left w:val="single" w:sz="4" w:space="0" w:color="auto"/>
              <w:bottom w:val="single" w:sz="4" w:space="0" w:color="auto"/>
              <w:right w:val="single" w:sz="4" w:space="0" w:color="auto"/>
            </w:tcBorders>
            <w:vAlign w:val="center"/>
          </w:tcPr>
          <w:p w:rsidR="00825509" w:rsidRPr="004A5FA8" w:rsidRDefault="00825509" w:rsidP="00825509">
            <w:pPr>
              <w:rPr>
                <w:sz w:val="22"/>
                <w:szCs w:val="22"/>
                <w:lang w:eastAsia="en-US"/>
              </w:rPr>
            </w:pPr>
            <w:r w:rsidRPr="004A5FA8">
              <w:rPr>
                <w:sz w:val="22"/>
                <w:szCs w:val="22"/>
                <w:lang w:eastAsia="en-US"/>
              </w:rPr>
              <w:t>Automehāniķis</w:t>
            </w:r>
          </w:p>
        </w:tc>
        <w:tc>
          <w:tcPr>
            <w:tcW w:w="1414" w:type="dxa"/>
            <w:tcBorders>
              <w:top w:val="single" w:sz="4" w:space="0" w:color="auto"/>
              <w:left w:val="single" w:sz="4" w:space="0" w:color="auto"/>
              <w:bottom w:val="single" w:sz="4" w:space="0" w:color="auto"/>
              <w:right w:val="single" w:sz="4" w:space="0" w:color="auto"/>
            </w:tcBorders>
            <w:vAlign w:val="center"/>
          </w:tcPr>
          <w:p w:rsidR="00825509" w:rsidRPr="004A5FA8" w:rsidRDefault="00825509" w:rsidP="00825509">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825509" w:rsidRPr="00825509" w:rsidRDefault="00825509" w:rsidP="00543452">
            <w:pPr>
              <w:jc w:val="right"/>
              <w:rPr>
                <w:sz w:val="22"/>
                <w:szCs w:val="22"/>
                <w:lang w:eastAsia="en-US"/>
              </w:rPr>
            </w:pPr>
            <w:r w:rsidRPr="00825509">
              <w:rPr>
                <w:sz w:val="22"/>
                <w:szCs w:val="22"/>
                <w:lang w:eastAsia="en-US"/>
              </w:rPr>
              <w:t xml:space="preserve">1 </w:t>
            </w:r>
            <w:r w:rsidR="00543452">
              <w:rPr>
                <w:sz w:val="22"/>
                <w:szCs w:val="22"/>
                <w:lang w:eastAsia="en-US"/>
              </w:rPr>
              <w:t>6</w:t>
            </w:r>
            <w:r w:rsidRPr="00825509">
              <w:rPr>
                <w:sz w:val="22"/>
                <w:szCs w:val="22"/>
                <w:lang w:eastAsia="en-US"/>
              </w:rPr>
              <w:t>00.00</w:t>
            </w:r>
          </w:p>
        </w:tc>
        <w:tc>
          <w:tcPr>
            <w:tcW w:w="1586" w:type="dxa"/>
            <w:tcBorders>
              <w:top w:val="single" w:sz="4" w:space="0" w:color="auto"/>
              <w:left w:val="single" w:sz="4" w:space="0" w:color="auto"/>
              <w:bottom w:val="single" w:sz="4" w:space="0" w:color="auto"/>
              <w:right w:val="single" w:sz="4" w:space="0" w:color="auto"/>
            </w:tcBorders>
            <w:vAlign w:val="center"/>
          </w:tcPr>
          <w:p w:rsidR="00825509" w:rsidRPr="00825509" w:rsidRDefault="00825509" w:rsidP="00543452">
            <w:pPr>
              <w:jc w:val="center"/>
              <w:rPr>
                <w:sz w:val="22"/>
                <w:szCs w:val="22"/>
              </w:rPr>
            </w:pPr>
            <w:r w:rsidRPr="00825509">
              <w:rPr>
                <w:sz w:val="22"/>
                <w:szCs w:val="22"/>
                <w:lang w:eastAsia="en-US"/>
              </w:rPr>
              <w:t xml:space="preserve">1 </w:t>
            </w:r>
            <w:r w:rsidR="00543452">
              <w:rPr>
                <w:sz w:val="22"/>
                <w:szCs w:val="22"/>
                <w:lang w:eastAsia="en-US"/>
              </w:rPr>
              <w:t>6</w:t>
            </w:r>
            <w:r w:rsidRPr="00825509">
              <w:rPr>
                <w:sz w:val="22"/>
                <w:szCs w:val="22"/>
                <w:lang w:eastAsia="en-US"/>
              </w:rPr>
              <w:t>00.00</w:t>
            </w:r>
          </w:p>
        </w:tc>
      </w:tr>
      <w:tr w:rsidR="00825509"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825509" w:rsidRPr="00072E91" w:rsidRDefault="00825509" w:rsidP="00825509">
            <w:pPr>
              <w:jc w:val="center"/>
              <w:rPr>
                <w:sz w:val="22"/>
                <w:szCs w:val="22"/>
                <w:lang w:eastAsia="en-US"/>
              </w:rPr>
            </w:pPr>
            <w:r w:rsidRPr="00072E91">
              <w:rPr>
                <w:sz w:val="22"/>
                <w:szCs w:val="22"/>
                <w:lang w:eastAsia="en-US"/>
              </w:rPr>
              <w:t>25 I</w:t>
            </w:r>
          </w:p>
        </w:tc>
        <w:tc>
          <w:tcPr>
            <w:tcW w:w="3128" w:type="dxa"/>
            <w:tcBorders>
              <w:top w:val="single" w:sz="4" w:space="0" w:color="auto"/>
              <w:left w:val="single" w:sz="4" w:space="0" w:color="auto"/>
              <w:bottom w:val="single" w:sz="4" w:space="0" w:color="auto"/>
              <w:right w:val="single" w:sz="4" w:space="0" w:color="auto"/>
            </w:tcBorders>
            <w:vAlign w:val="center"/>
          </w:tcPr>
          <w:p w:rsidR="00825509" w:rsidRPr="004A5FA8" w:rsidRDefault="00825509" w:rsidP="00825509">
            <w:pPr>
              <w:rPr>
                <w:sz w:val="22"/>
                <w:szCs w:val="22"/>
                <w:lang w:eastAsia="en-US"/>
              </w:rPr>
            </w:pPr>
            <w:r w:rsidRPr="004A5FA8">
              <w:rPr>
                <w:sz w:val="22"/>
                <w:szCs w:val="22"/>
                <w:lang w:eastAsia="en-US"/>
              </w:rPr>
              <w:t xml:space="preserve">Tirdzniecības zāles darbinieks </w:t>
            </w:r>
          </w:p>
        </w:tc>
        <w:tc>
          <w:tcPr>
            <w:tcW w:w="1414" w:type="dxa"/>
            <w:tcBorders>
              <w:top w:val="single" w:sz="4" w:space="0" w:color="auto"/>
              <w:left w:val="single" w:sz="4" w:space="0" w:color="auto"/>
              <w:bottom w:val="single" w:sz="4" w:space="0" w:color="auto"/>
              <w:right w:val="single" w:sz="4" w:space="0" w:color="auto"/>
            </w:tcBorders>
            <w:vAlign w:val="center"/>
          </w:tcPr>
          <w:p w:rsidR="00825509" w:rsidRPr="004A5FA8" w:rsidRDefault="00825509" w:rsidP="00825509">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825509" w:rsidRPr="00825509" w:rsidRDefault="00437670" w:rsidP="00825509">
            <w:pPr>
              <w:jc w:val="right"/>
              <w:rPr>
                <w:sz w:val="22"/>
                <w:szCs w:val="22"/>
                <w:lang w:eastAsia="en-US"/>
              </w:rPr>
            </w:pPr>
            <w:r>
              <w:rPr>
                <w:sz w:val="22"/>
                <w:szCs w:val="22"/>
                <w:lang w:eastAsia="en-US"/>
              </w:rPr>
              <w:t>741.48</w:t>
            </w:r>
          </w:p>
        </w:tc>
        <w:tc>
          <w:tcPr>
            <w:tcW w:w="1586" w:type="dxa"/>
            <w:tcBorders>
              <w:top w:val="single" w:sz="4" w:space="0" w:color="auto"/>
              <w:left w:val="single" w:sz="4" w:space="0" w:color="auto"/>
              <w:bottom w:val="single" w:sz="4" w:space="0" w:color="auto"/>
              <w:right w:val="single" w:sz="4" w:space="0" w:color="auto"/>
            </w:tcBorders>
            <w:vAlign w:val="center"/>
          </w:tcPr>
          <w:p w:rsidR="00825509" w:rsidRPr="00825509" w:rsidRDefault="00437670" w:rsidP="00825509">
            <w:pPr>
              <w:jc w:val="center"/>
              <w:rPr>
                <w:sz w:val="22"/>
                <w:szCs w:val="22"/>
              </w:rPr>
            </w:pPr>
            <w:r>
              <w:rPr>
                <w:sz w:val="22"/>
                <w:szCs w:val="22"/>
              </w:rPr>
              <w:t>741.48</w:t>
            </w:r>
          </w:p>
        </w:tc>
      </w:tr>
    </w:tbl>
    <w:p w:rsidR="00FD6CA6" w:rsidRPr="00072E91" w:rsidRDefault="00FD6CA6" w:rsidP="00FD6CA6">
      <w:pPr>
        <w:spacing w:before="130" w:line="260" w:lineRule="exact"/>
        <w:ind w:firstLine="539"/>
        <w:rPr>
          <w:sz w:val="22"/>
          <w:szCs w:val="22"/>
        </w:rPr>
      </w:pPr>
      <w:r w:rsidRPr="00072E91">
        <w:rPr>
          <w:sz w:val="22"/>
          <w:szCs w:val="22"/>
        </w:rPr>
        <w:t> </w:t>
      </w:r>
    </w:p>
    <w:p w:rsidR="00403101" w:rsidRPr="00072E91" w:rsidRDefault="00403101" w:rsidP="00FD6CA6">
      <w:pPr>
        <w:spacing w:before="130" w:line="260" w:lineRule="exact"/>
        <w:ind w:firstLine="539"/>
        <w:jc w:val="both"/>
        <w:rPr>
          <w:sz w:val="22"/>
          <w:szCs w:val="22"/>
        </w:rPr>
      </w:pPr>
    </w:p>
    <w:p w:rsidR="00403101" w:rsidRPr="00072E91" w:rsidRDefault="00403101" w:rsidP="00FD6CA6">
      <w:pPr>
        <w:spacing w:before="130" w:line="260" w:lineRule="exact"/>
        <w:ind w:firstLine="539"/>
        <w:jc w:val="both"/>
        <w:rPr>
          <w:sz w:val="22"/>
          <w:szCs w:val="22"/>
        </w:rPr>
      </w:pPr>
    </w:p>
    <w:p w:rsidR="00403101" w:rsidRPr="00072E91" w:rsidRDefault="00403101" w:rsidP="00FD6CA6">
      <w:pPr>
        <w:spacing w:before="130" w:line="260" w:lineRule="exact"/>
        <w:ind w:firstLine="539"/>
        <w:jc w:val="both"/>
        <w:rPr>
          <w:sz w:val="22"/>
          <w:szCs w:val="22"/>
        </w:rPr>
      </w:pPr>
    </w:p>
    <w:p w:rsidR="00403101" w:rsidRPr="00072E91" w:rsidRDefault="00403101" w:rsidP="00FD6CA6">
      <w:pPr>
        <w:spacing w:before="130" w:line="260" w:lineRule="exact"/>
        <w:ind w:firstLine="539"/>
        <w:jc w:val="both"/>
        <w:rPr>
          <w:sz w:val="22"/>
          <w:szCs w:val="22"/>
        </w:rPr>
      </w:pPr>
    </w:p>
    <w:p w:rsidR="00403101" w:rsidRPr="00072E91" w:rsidRDefault="00403101" w:rsidP="00FD6CA6">
      <w:pPr>
        <w:spacing w:before="130" w:line="260" w:lineRule="exact"/>
        <w:ind w:firstLine="539"/>
        <w:jc w:val="both"/>
        <w:rPr>
          <w:sz w:val="22"/>
          <w:szCs w:val="22"/>
        </w:rPr>
      </w:pPr>
    </w:p>
    <w:p w:rsidR="00403101" w:rsidRPr="00072E91" w:rsidRDefault="00403101" w:rsidP="00FD6CA6">
      <w:pPr>
        <w:spacing w:before="130" w:line="260" w:lineRule="exact"/>
        <w:ind w:firstLine="539"/>
        <w:jc w:val="both"/>
        <w:rPr>
          <w:sz w:val="22"/>
          <w:szCs w:val="22"/>
        </w:rPr>
      </w:pPr>
    </w:p>
    <w:p w:rsidR="004A5FA8" w:rsidRPr="00072E91" w:rsidRDefault="004A5FA8">
      <w:pPr>
        <w:spacing w:after="200" w:line="276" w:lineRule="auto"/>
        <w:rPr>
          <w:sz w:val="22"/>
          <w:szCs w:val="22"/>
        </w:rPr>
      </w:pPr>
      <w:r w:rsidRPr="00072E91">
        <w:rPr>
          <w:sz w:val="22"/>
          <w:szCs w:val="22"/>
        </w:rPr>
        <w:br w:type="page"/>
      </w:r>
    </w:p>
    <w:p w:rsidR="002B01CF" w:rsidRPr="00072E91" w:rsidRDefault="002B01CF" w:rsidP="002B01CF">
      <w:pPr>
        <w:pStyle w:val="ListParagraph"/>
        <w:spacing w:before="130" w:line="260" w:lineRule="exact"/>
        <w:ind w:left="0" w:firstLine="539"/>
        <w:jc w:val="right"/>
        <w:rPr>
          <w:sz w:val="22"/>
          <w:szCs w:val="22"/>
          <w:lang w:val="lv-LV"/>
        </w:rPr>
      </w:pPr>
      <w:r w:rsidRPr="00072E91">
        <w:rPr>
          <w:sz w:val="22"/>
          <w:szCs w:val="22"/>
          <w:lang w:val="lv-LV"/>
        </w:rPr>
        <w:t>3. pielikums</w:t>
      </w:r>
      <w:r w:rsidRPr="00072E91">
        <w:rPr>
          <w:sz w:val="22"/>
          <w:szCs w:val="22"/>
          <w:lang w:val="lv-LV"/>
        </w:rPr>
        <w:br/>
        <w:t>Ministru kabineta</w:t>
      </w:r>
      <w:r w:rsidRPr="00072E91">
        <w:rPr>
          <w:sz w:val="22"/>
          <w:szCs w:val="22"/>
          <w:lang w:val="lv-LV"/>
        </w:rPr>
        <w:br/>
        <w:t>2016. gada 12. aprīļa</w:t>
      </w:r>
      <w:r w:rsidRPr="00072E91">
        <w:rPr>
          <w:sz w:val="22"/>
          <w:szCs w:val="22"/>
          <w:lang w:val="lv-LV"/>
        </w:rPr>
        <w:br/>
        <w:t>noteikumiem Nr. 225</w:t>
      </w:r>
    </w:p>
    <w:p w:rsidR="002B01CF" w:rsidRPr="00072E91" w:rsidRDefault="002B01CF" w:rsidP="002B01CF">
      <w:pPr>
        <w:spacing w:before="360"/>
        <w:ind w:left="567" w:right="567"/>
        <w:jc w:val="center"/>
        <w:rPr>
          <w:b/>
          <w:bCs/>
          <w:sz w:val="22"/>
          <w:szCs w:val="22"/>
        </w:rPr>
      </w:pPr>
      <w:r w:rsidRPr="00072E91">
        <w:rPr>
          <w:b/>
          <w:bCs/>
          <w:sz w:val="22"/>
          <w:szCs w:val="22"/>
        </w:rPr>
        <w:t xml:space="preserve">Informācija par piemaksām, prēmijām, naudas balvām, sociālajām garantijām un to noteikšanas kritērijiem institūcijā </w:t>
      </w:r>
    </w:p>
    <w:p w:rsidR="002B01CF" w:rsidRPr="00072E91" w:rsidRDefault="002B01CF" w:rsidP="002B01CF">
      <w:pPr>
        <w:spacing w:before="130" w:line="260" w:lineRule="exact"/>
        <w:ind w:firstLine="539"/>
        <w:jc w:val="right"/>
        <w:rPr>
          <w:sz w:val="22"/>
          <w:szCs w:val="22"/>
        </w:rPr>
      </w:pPr>
      <w:r w:rsidRPr="00072E91">
        <w:rPr>
          <w:sz w:val="22"/>
          <w:szCs w:val="22"/>
        </w:rPr>
        <w:t>1. tabula</w:t>
      </w:r>
    </w:p>
    <w:p w:rsidR="002B01CF" w:rsidRPr="00072E91" w:rsidRDefault="002B01CF" w:rsidP="002B01CF">
      <w:pPr>
        <w:spacing w:before="130" w:line="260" w:lineRule="exact"/>
        <w:jc w:val="center"/>
        <w:rPr>
          <w:b/>
          <w:bCs/>
          <w:sz w:val="22"/>
          <w:szCs w:val="22"/>
        </w:rPr>
      </w:pPr>
      <w:r w:rsidRPr="00072E91">
        <w:rPr>
          <w:b/>
          <w:bCs/>
          <w:sz w:val="22"/>
          <w:szCs w:val="22"/>
        </w:rPr>
        <w:t>Informācija par piemaksām, prēmijām un naudas balvām</w:t>
      </w:r>
      <w:r w:rsidR="00601146" w:rsidRPr="00072E91">
        <w:rPr>
          <w:b/>
          <w:bCs/>
          <w:sz w:val="22"/>
          <w:szCs w:val="22"/>
        </w:rPr>
        <w:t xml:space="preserve"> 202</w:t>
      </w:r>
      <w:r w:rsidR="00437670">
        <w:rPr>
          <w:b/>
          <w:bCs/>
          <w:sz w:val="22"/>
          <w:szCs w:val="22"/>
        </w:rPr>
        <w:t>5</w:t>
      </w:r>
      <w:r w:rsidR="00601146" w:rsidRPr="00072E91">
        <w:rPr>
          <w:b/>
          <w:bCs/>
          <w:sz w:val="22"/>
          <w:szCs w:val="22"/>
        </w:rPr>
        <w:t>.gadā</w:t>
      </w:r>
    </w:p>
    <w:p w:rsidR="002B01CF" w:rsidRPr="00072E91" w:rsidRDefault="002B01CF" w:rsidP="002B01CF">
      <w:pPr>
        <w:spacing w:before="130" w:line="260" w:lineRule="exact"/>
        <w:ind w:firstLine="539"/>
        <w:jc w:val="center"/>
        <w:rPr>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59"/>
        <w:gridCol w:w="2513"/>
        <w:gridCol w:w="2493"/>
        <w:gridCol w:w="4297"/>
      </w:tblGrid>
      <w:tr w:rsidR="002B01CF" w:rsidRPr="00072E91" w:rsidTr="00612555">
        <w:trPr>
          <w:trHeight w:val="227"/>
        </w:trPr>
        <w:tc>
          <w:tcPr>
            <w:tcW w:w="659"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65021">
            <w:pPr>
              <w:jc w:val="center"/>
              <w:rPr>
                <w:b/>
                <w:sz w:val="22"/>
                <w:szCs w:val="22"/>
              </w:rPr>
            </w:pPr>
            <w:r w:rsidRPr="00072E91">
              <w:rPr>
                <w:b/>
                <w:sz w:val="22"/>
                <w:szCs w:val="22"/>
              </w:rPr>
              <w:t>Nr. p. k.</w:t>
            </w:r>
          </w:p>
        </w:tc>
        <w:tc>
          <w:tcPr>
            <w:tcW w:w="2513"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12555">
            <w:pPr>
              <w:ind w:right="172"/>
              <w:jc w:val="center"/>
              <w:rPr>
                <w:b/>
                <w:sz w:val="22"/>
                <w:szCs w:val="22"/>
              </w:rPr>
            </w:pPr>
            <w:r w:rsidRPr="00072E91">
              <w:rPr>
                <w:b/>
                <w:sz w:val="22"/>
                <w:szCs w:val="22"/>
              </w:rPr>
              <w:t>Piemaksas vai prēmijas veids, naudas balva</w:t>
            </w:r>
          </w:p>
        </w:tc>
        <w:tc>
          <w:tcPr>
            <w:tcW w:w="2493" w:type="dxa"/>
            <w:tcBorders>
              <w:top w:val="single" w:sz="4" w:space="0" w:color="auto"/>
              <w:left w:val="single" w:sz="4" w:space="0" w:color="auto"/>
              <w:bottom w:val="single" w:sz="4" w:space="0" w:color="auto"/>
              <w:right w:val="single" w:sz="4" w:space="0" w:color="auto"/>
            </w:tcBorders>
            <w:hideMark/>
          </w:tcPr>
          <w:p w:rsidR="002B01CF" w:rsidRPr="00072E91" w:rsidRDefault="002B01CF" w:rsidP="00665021">
            <w:pPr>
              <w:jc w:val="center"/>
              <w:rPr>
                <w:b/>
                <w:sz w:val="22"/>
                <w:szCs w:val="22"/>
              </w:rPr>
            </w:pPr>
            <w:r w:rsidRPr="00072E91">
              <w:rPr>
                <w:b/>
                <w:sz w:val="22"/>
                <w:szCs w:val="22"/>
              </w:rPr>
              <w:t>Piemaksas, prēmijas vai naudas balvas apmērs</w:t>
            </w:r>
            <w:r w:rsidRPr="00072E91">
              <w:rPr>
                <w:b/>
                <w:sz w:val="22"/>
                <w:szCs w:val="22"/>
              </w:rPr>
              <w:br/>
              <w:t>(</w:t>
            </w:r>
            <w:proofErr w:type="spellStart"/>
            <w:r w:rsidRPr="00072E91">
              <w:rPr>
                <w:b/>
                <w:i/>
                <w:sz w:val="22"/>
                <w:szCs w:val="22"/>
              </w:rPr>
              <w:t>euro</w:t>
            </w:r>
            <w:proofErr w:type="spellEnd"/>
            <w:r w:rsidRPr="00072E91">
              <w:rPr>
                <w:b/>
                <w:sz w:val="22"/>
                <w:szCs w:val="22"/>
              </w:rPr>
              <w:t xml:space="preserve"> vai %)</w:t>
            </w:r>
          </w:p>
        </w:tc>
        <w:tc>
          <w:tcPr>
            <w:tcW w:w="4297"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12555">
            <w:pPr>
              <w:ind w:right="158"/>
              <w:jc w:val="center"/>
              <w:rPr>
                <w:b/>
                <w:sz w:val="22"/>
                <w:szCs w:val="22"/>
              </w:rPr>
            </w:pPr>
            <w:r w:rsidRPr="00072E91">
              <w:rPr>
                <w:b/>
                <w:sz w:val="22"/>
                <w:szCs w:val="22"/>
              </w:rPr>
              <w:t>Piešķiršanas pamatojums  vai kritēriji</w:t>
            </w:r>
          </w:p>
        </w:tc>
      </w:tr>
      <w:tr w:rsidR="002B01CF" w:rsidRPr="00072E91" w:rsidTr="00612555">
        <w:trPr>
          <w:trHeight w:val="227"/>
        </w:trPr>
        <w:tc>
          <w:tcPr>
            <w:tcW w:w="659"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65021">
            <w:pPr>
              <w:jc w:val="center"/>
              <w:rPr>
                <w:sz w:val="22"/>
                <w:szCs w:val="22"/>
              </w:rPr>
            </w:pPr>
            <w:r w:rsidRPr="00072E91">
              <w:rPr>
                <w:sz w:val="22"/>
                <w:szCs w:val="22"/>
              </w:rPr>
              <w:t>1</w:t>
            </w:r>
          </w:p>
        </w:tc>
        <w:tc>
          <w:tcPr>
            <w:tcW w:w="2513"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12555">
            <w:pPr>
              <w:ind w:right="172"/>
              <w:jc w:val="center"/>
              <w:rPr>
                <w:sz w:val="22"/>
                <w:szCs w:val="22"/>
              </w:rPr>
            </w:pPr>
            <w:r w:rsidRPr="00072E91">
              <w:rPr>
                <w:sz w:val="22"/>
                <w:szCs w:val="22"/>
              </w:rPr>
              <w:t>2</w:t>
            </w:r>
          </w:p>
        </w:tc>
        <w:tc>
          <w:tcPr>
            <w:tcW w:w="2493" w:type="dxa"/>
            <w:tcBorders>
              <w:top w:val="single" w:sz="4" w:space="0" w:color="auto"/>
              <w:left w:val="single" w:sz="4" w:space="0" w:color="auto"/>
              <w:bottom w:val="single" w:sz="4" w:space="0" w:color="auto"/>
              <w:right w:val="single" w:sz="4" w:space="0" w:color="auto"/>
            </w:tcBorders>
            <w:hideMark/>
          </w:tcPr>
          <w:p w:rsidR="002B01CF" w:rsidRPr="00072E91" w:rsidRDefault="002B01CF" w:rsidP="00665021">
            <w:pPr>
              <w:jc w:val="center"/>
              <w:rPr>
                <w:sz w:val="22"/>
                <w:szCs w:val="22"/>
              </w:rPr>
            </w:pPr>
            <w:r w:rsidRPr="00072E91">
              <w:rPr>
                <w:sz w:val="22"/>
                <w:szCs w:val="22"/>
              </w:rPr>
              <w:t>3</w:t>
            </w:r>
          </w:p>
        </w:tc>
        <w:tc>
          <w:tcPr>
            <w:tcW w:w="4297"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12555">
            <w:pPr>
              <w:ind w:right="158"/>
              <w:jc w:val="center"/>
              <w:rPr>
                <w:sz w:val="22"/>
                <w:szCs w:val="22"/>
              </w:rPr>
            </w:pPr>
            <w:r w:rsidRPr="00072E91">
              <w:rPr>
                <w:sz w:val="22"/>
                <w:szCs w:val="22"/>
              </w:rPr>
              <w:t>4</w:t>
            </w:r>
          </w:p>
        </w:tc>
      </w:tr>
      <w:tr w:rsidR="00AE40AC" w:rsidRPr="00072E91" w:rsidTr="00612555">
        <w:trPr>
          <w:trHeight w:val="227"/>
        </w:trPr>
        <w:tc>
          <w:tcPr>
            <w:tcW w:w="659" w:type="dxa"/>
            <w:tcBorders>
              <w:top w:val="single" w:sz="4" w:space="0" w:color="auto"/>
              <w:left w:val="single" w:sz="4" w:space="0" w:color="auto"/>
              <w:bottom w:val="single" w:sz="4" w:space="0" w:color="auto"/>
              <w:right w:val="single" w:sz="4" w:space="0" w:color="auto"/>
            </w:tcBorders>
            <w:vAlign w:val="center"/>
            <w:hideMark/>
          </w:tcPr>
          <w:p w:rsidR="00AE40AC" w:rsidRPr="00072E91" w:rsidRDefault="00AE40AC" w:rsidP="00AE40AC">
            <w:pPr>
              <w:jc w:val="center"/>
              <w:rPr>
                <w:sz w:val="22"/>
                <w:szCs w:val="22"/>
              </w:rPr>
            </w:pPr>
            <w:r w:rsidRPr="00072E91">
              <w:rPr>
                <w:sz w:val="22"/>
                <w:szCs w:val="22"/>
              </w:rPr>
              <w:t>1 </w:t>
            </w:r>
          </w:p>
        </w:tc>
        <w:tc>
          <w:tcPr>
            <w:tcW w:w="2513" w:type="dxa"/>
            <w:tcBorders>
              <w:top w:val="single" w:sz="4" w:space="0" w:color="auto"/>
              <w:left w:val="single" w:sz="4" w:space="0" w:color="auto"/>
              <w:bottom w:val="single" w:sz="4" w:space="0" w:color="auto"/>
              <w:right w:val="single" w:sz="4" w:space="0" w:color="auto"/>
            </w:tcBorders>
            <w:vAlign w:val="center"/>
            <w:hideMark/>
          </w:tcPr>
          <w:p w:rsidR="00AE40AC" w:rsidRPr="00072E91" w:rsidRDefault="00AE40AC" w:rsidP="00612555">
            <w:pPr>
              <w:ind w:right="172"/>
              <w:jc w:val="both"/>
              <w:rPr>
                <w:sz w:val="22"/>
                <w:szCs w:val="22"/>
              </w:rPr>
            </w:pPr>
            <w:r w:rsidRPr="00072E91">
              <w:rPr>
                <w:sz w:val="22"/>
                <w:szCs w:val="22"/>
              </w:rPr>
              <w:t>Piemaksa par personisko darba ieguldījumu un darba kvalitāti, ņemot vērā konkrētās amatpersonas (darbinieka) ieguldījumu attiecīgās institūcijas mērķa sasniegšanai</w:t>
            </w:r>
          </w:p>
        </w:tc>
        <w:tc>
          <w:tcPr>
            <w:tcW w:w="2493" w:type="dxa"/>
            <w:tcBorders>
              <w:top w:val="single" w:sz="4" w:space="0" w:color="auto"/>
              <w:left w:val="single" w:sz="4" w:space="0" w:color="auto"/>
              <w:bottom w:val="single" w:sz="4" w:space="0" w:color="auto"/>
              <w:right w:val="single" w:sz="4" w:space="0" w:color="auto"/>
            </w:tcBorders>
            <w:vAlign w:val="center"/>
          </w:tcPr>
          <w:p w:rsidR="00AE40AC" w:rsidRPr="00072E91" w:rsidRDefault="00AE40AC" w:rsidP="00AE40AC">
            <w:pPr>
              <w:rPr>
                <w:sz w:val="22"/>
                <w:szCs w:val="22"/>
              </w:rPr>
            </w:pPr>
            <w:r w:rsidRPr="00072E91">
              <w:rPr>
                <w:sz w:val="22"/>
                <w:szCs w:val="22"/>
              </w:rPr>
              <w:t>Līdz 30%</w:t>
            </w:r>
          </w:p>
        </w:tc>
        <w:tc>
          <w:tcPr>
            <w:tcW w:w="4297" w:type="dxa"/>
            <w:tcBorders>
              <w:top w:val="single" w:sz="4" w:space="0" w:color="auto"/>
              <w:left w:val="single" w:sz="4" w:space="0" w:color="auto"/>
              <w:bottom w:val="single" w:sz="4" w:space="0" w:color="auto"/>
              <w:right w:val="single" w:sz="4" w:space="0" w:color="auto"/>
            </w:tcBorders>
            <w:hideMark/>
          </w:tcPr>
          <w:p w:rsidR="00AE40AC" w:rsidRPr="00072E91" w:rsidRDefault="00AE40AC" w:rsidP="00DD399C">
            <w:pPr>
              <w:ind w:right="158" w:firstLine="45"/>
              <w:jc w:val="both"/>
              <w:rPr>
                <w:bCs/>
                <w:sz w:val="22"/>
                <w:szCs w:val="22"/>
              </w:rPr>
            </w:pPr>
            <w:r w:rsidRPr="00072E91">
              <w:rPr>
                <w:sz w:val="22"/>
                <w:szCs w:val="22"/>
              </w:rPr>
              <w:t xml:space="preserve">Valsts un pašvaldību institūciju amatpersonu un darbinieku atlīdzības likuma 14.panta pirmā daļa, </w:t>
            </w:r>
            <w:r w:rsidR="00DD399C" w:rsidRPr="00072E91">
              <w:rPr>
                <w:sz w:val="22"/>
                <w:szCs w:val="22"/>
              </w:rPr>
              <w:t>Noteikumu par amatpersonu un darbinieku atlīdzību SIA “</w:t>
            </w:r>
            <w:r w:rsidR="00DD399C" w:rsidRPr="00072E91">
              <w:rPr>
                <w:bCs/>
                <w:color w:val="000000"/>
                <w:sz w:val="22"/>
                <w:szCs w:val="22"/>
              </w:rPr>
              <w:t xml:space="preserve">Atkritumu apsaimniekošanas </w:t>
            </w:r>
            <w:proofErr w:type="spellStart"/>
            <w:r w:rsidR="00DD399C" w:rsidRPr="00072E91">
              <w:rPr>
                <w:bCs/>
                <w:color w:val="000000"/>
                <w:sz w:val="22"/>
                <w:szCs w:val="22"/>
              </w:rPr>
              <w:t>Dienvidlatgales</w:t>
            </w:r>
            <w:proofErr w:type="spellEnd"/>
            <w:r w:rsidR="00DD399C" w:rsidRPr="00072E91">
              <w:rPr>
                <w:bCs/>
                <w:color w:val="000000"/>
                <w:sz w:val="22"/>
                <w:szCs w:val="22"/>
              </w:rPr>
              <w:t xml:space="preserve"> </w:t>
            </w:r>
            <w:proofErr w:type="spellStart"/>
            <w:r w:rsidR="00DD399C" w:rsidRPr="00072E91">
              <w:rPr>
                <w:bCs/>
                <w:color w:val="000000"/>
                <w:sz w:val="22"/>
                <w:szCs w:val="22"/>
              </w:rPr>
              <w:t>starppašvaldību</w:t>
            </w:r>
            <w:proofErr w:type="spellEnd"/>
            <w:r w:rsidR="00DD399C" w:rsidRPr="00072E91">
              <w:rPr>
                <w:bCs/>
                <w:color w:val="000000"/>
                <w:sz w:val="22"/>
                <w:szCs w:val="22"/>
              </w:rPr>
              <w:t xml:space="preserve"> organizācija</w:t>
            </w:r>
            <w:r w:rsidRPr="00072E91">
              <w:rPr>
                <w:sz w:val="22"/>
                <w:szCs w:val="22"/>
              </w:rPr>
              <w:t xml:space="preserve">” </w:t>
            </w:r>
            <w:r w:rsidR="00DD399C" w:rsidRPr="00072E91">
              <w:rPr>
                <w:sz w:val="22"/>
                <w:szCs w:val="22"/>
              </w:rPr>
              <w:t>7</w:t>
            </w:r>
            <w:r w:rsidRPr="00072E91">
              <w:rPr>
                <w:sz w:val="22"/>
                <w:szCs w:val="22"/>
              </w:rPr>
              <w:t>.punkts.</w:t>
            </w:r>
          </w:p>
        </w:tc>
      </w:tr>
      <w:tr w:rsidR="00AE40AC" w:rsidRPr="00072E91" w:rsidTr="00612555">
        <w:trPr>
          <w:trHeight w:val="227"/>
        </w:trPr>
        <w:tc>
          <w:tcPr>
            <w:tcW w:w="659" w:type="dxa"/>
            <w:tcBorders>
              <w:top w:val="single" w:sz="4" w:space="0" w:color="auto"/>
              <w:left w:val="single" w:sz="4" w:space="0" w:color="auto"/>
              <w:bottom w:val="single" w:sz="4" w:space="0" w:color="auto"/>
              <w:right w:val="single" w:sz="4" w:space="0" w:color="auto"/>
            </w:tcBorders>
            <w:vAlign w:val="center"/>
            <w:hideMark/>
          </w:tcPr>
          <w:p w:rsidR="00AE40AC" w:rsidRPr="00072E91" w:rsidRDefault="00AE40AC" w:rsidP="00AE40AC">
            <w:pPr>
              <w:jc w:val="center"/>
              <w:rPr>
                <w:sz w:val="22"/>
                <w:szCs w:val="22"/>
              </w:rPr>
            </w:pPr>
            <w:r w:rsidRPr="00072E91">
              <w:rPr>
                <w:sz w:val="22"/>
                <w:szCs w:val="22"/>
              </w:rPr>
              <w:t> 2</w:t>
            </w:r>
          </w:p>
        </w:tc>
        <w:tc>
          <w:tcPr>
            <w:tcW w:w="2513" w:type="dxa"/>
            <w:tcBorders>
              <w:top w:val="single" w:sz="4" w:space="0" w:color="auto"/>
              <w:left w:val="single" w:sz="4" w:space="0" w:color="auto"/>
              <w:bottom w:val="single" w:sz="4" w:space="0" w:color="auto"/>
              <w:right w:val="single" w:sz="4" w:space="0" w:color="auto"/>
            </w:tcBorders>
            <w:vAlign w:val="center"/>
            <w:hideMark/>
          </w:tcPr>
          <w:p w:rsidR="00AE40AC" w:rsidRPr="00072E91" w:rsidRDefault="00AE40AC" w:rsidP="00612555">
            <w:pPr>
              <w:ind w:right="172"/>
              <w:jc w:val="both"/>
              <w:rPr>
                <w:sz w:val="22"/>
                <w:szCs w:val="22"/>
              </w:rPr>
            </w:pPr>
            <w:r w:rsidRPr="00072E91">
              <w:rPr>
                <w:sz w:val="22"/>
                <w:szCs w:val="22"/>
              </w:rPr>
              <w:t>Piemaksa par prombūtnē esošas amatpersonas (darbinieka) aizvietošanu </w:t>
            </w:r>
          </w:p>
        </w:tc>
        <w:tc>
          <w:tcPr>
            <w:tcW w:w="2493" w:type="dxa"/>
            <w:tcBorders>
              <w:top w:val="single" w:sz="4" w:space="0" w:color="auto"/>
              <w:left w:val="single" w:sz="4" w:space="0" w:color="auto"/>
              <w:bottom w:val="single" w:sz="4" w:space="0" w:color="auto"/>
              <w:right w:val="single" w:sz="4" w:space="0" w:color="auto"/>
            </w:tcBorders>
            <w:vAlign w:val="center"/>
          </w:tcPr>
          <w:p w:rsidR="00AE40AC" w:rsidRPr="00072E91" w:rsidRDefault="00AE40AC" w:rsidP="00AE40AC">
            <w:pPr>
              <w:rPr>
                <w:sz w:val="22"/>
                <w:szCs w:val="22"/>
              </w:rPr>
            </w:pPr>
            <w:r w:rsidRPr="00072E91">
              <w:rPr>
                <w:sz w:val="22"/>
                <w:szCs w:val="22"/>
              </w:rPr>
              <w:t>Ne vairāk kā 30% no amatpersonai vai darbiniekam noteiktās mēnešalgas</w:t>
            </w:r>
          </w:p>
        </w:tc>
        <w:tc>
          <w:tcPr>
            <w:tcW w:w="4297" w:type="dxa"/>
            <w:tcBorders>
              <w:top w:val="single" w:sz="4" w:space="0" w:color="auto"/>
              <w:left w:val="single" w:sz="4" w:space="0" w:color="auto"/>
              <w:bottom w:val="single" w:sz="4" w:space="0" w:color="auto"/>
              <w:right w:val="single" w:sz="4" w:space="0" w:color="auto"/>
            </w:tcBorders>
            <w:hideMark/>
          </w:tcPr>
          <w:p w:rsidR="00AE40AC" w:rsidRPr="00072E91" w:rsidRDefault="00AE40AC" w:rsidP="00DD399C">
            <w:pPr>
              <w:ind w:right="158" w:firstLine="45"/>
              <w:jc w:val="both"/>
              <w:rPr>
                <w:bCs/>
                <w:sz w:val="22"/>
                <w:szCs w:val="22"/>
              </w:rPr>
            </w:pPr>
            <w:r w:rsidRPr="00072E91">
              <w:rPr>
                <w:sz w:val="22"/>
                <w:szCs w:val="22"/>
              </w:rPr>
              <w:t xml:space="preserve">Valsts un pašvaldību institūciju amatpersonu un darbinieku atlīdzības likuma 14.panta pirmā daļa, </w:t>
            </w:r>
            <w:r w:rsidR="00DD399C" w:rsidRPr="00072E91">
              <w:rPr>
                <w:sz w:val="22"/>
                <w:szCs w:val="22"/>
              </w:rPr>
              <w:t>Noteikumu par amatpersonu un darbinieku atlīdzību SIA “</w:t>
            </w:r>
            <w:r w:rsidR="00DD399C" w:rsidRPr="00072E91">
              <w:rPr>
                <w:bCs/>
                <w:color w:val="000000"/>
                <w:sz w:val="22"/>
                <w:szCs w:val="22"/>
              </w:rPr>
              <w:t xml:space="preserve">Atkritumu apsaimniekošanas </w:t>
            </w:r>
            <w:proofErr w:type="spellStart"/>
            <w:r w:rsidR="00DD399C" w:rsidRPr="00072E91">
              <w:rPr>
                <w:bCs/>
                <w:color w:val="000000"/>
                <w:sz w:val="22"/>
                <w:szCs w:val="22"/>
              </w:rPr>
              <w:t>Dienvidlatgales</w:t>
            </w:r>
            <w:proofErr w:type="spellEnd"/>
            <w:r w:rsidR="00DD399C" w:rsidRPr="00072E91">
              <w:rPr>
                <w:bCs/>
                <w:color w:val="000000"/>
                <w:sz w:val="22"/>
                <w:szCs w:val="22"/>
              </w:rPr>
              <w:t xml:space="preserve"> </w:t>
            </w:r>
            <w:proofErr w:type="spellStart"/>
            <w:r w:rsidR="00DD399C" w:rsidRPr="00072E91">
              <w:rPr>
                <w:bCs/>
                <w:color w:val="000000"/>
                <w:sz w:val="22"/>
                <w:szCs w:val="22"/>
              </w:rPr>
              <w:t>starppašvaldību</w:t>
            </w:r>
            <w:proofErr w:type="spellEnd"/>
            <w:r w:rsidR="00DD399C" w:rsidRPr="00072E91">
              <w:rPr>
                <w:bCs/>
                <w:color w:val="000000"/>
                <w:sz w:val="22"/>
                <w:szCs w:val="22"/>
              </w:rPr>
              <w:t xml:space="preserve"> organizācija</w:t>
            </w:r>
            <w:r w:rsidR="00DD399C" w:rsidRPr="00072E91">
              <w:rPr>
                <w:sz w:val="22"/>
                <w:szCs w:val="22"/>
              </w:rPr>
              <w:t>” 7.punkts</w:t>
            </w:r>
          </w:p>
        </w:tc>
      </w:tr>
      <w:tr w:rsidR="00AE40AC" w:rsidRPr="00072E91" w:rsidTr="00612555">
        <w:trPr>
          <w:trHeight w:val="227"/>
        </w:trPr>
        <w:tc>
          <w:tcPr>
            <w:tcW w:w="659" w:type="dxa"/>
            <w:tcBorders>
              <w:top w:val="single" w:sz="4" w:space="0" w:color="auto"/>
              <w:left w:val="single" w:sz="4" w:space="0" w:color="auto"/>
              <w:bottom w:val="single" w:sz="4" w:space="0" w:color="auto"/>
              <w:right w:val="single" w:sz="4" w:space="0" w:color="auto"/>
            </w:tcBorders>
            <w:vAlign w:val="center"/>
          </w:tcPr>
          <w:p w:rsidR="00AE40AC" w:rsidRPr="00072E91" w:rsidRDefault="0043083F" w:rsidP="00AE40AC">
            <w:pPr>
              <w:jc w:val="center"/>
              <w:rPr>
                <w:sz w:val="22"/>
                <w:szCs w:val="22"/>
              </w:rPr>
            </w:pPr>
            <w:r w:rsidRPr="00072E91">
              <w:rPr>
                <w:sz w:val="22"/>
                <w:szCs w:val="22"/>
              </w:rPr>
              <w:t>3</w:t>
            </w:r>
          </w:p>
        </w:tc>
        <w:tc>
          <w:tcPr>
            <w:tcW w:w="2513" w:type="dxa"/>
            <w:tcBorders>
              <w:top w:val="single" w:sz="4" w:space="0" w:color="auto"/>
              <w:left w:val="single" w:sz="4" w:space="0" w:color="auto"/>
              <w:bottom w:val="single" w:sz="4" w:space="0" w:color="auto"/>
              <w:right w:val="single" w:sz="4" w:space="0" w:color="auto"/>
            </w:tcBorders>
            <w:vAlign w:val="center"/>
          </w:tcPr>
          <w:p w:rsidR="00AE40AC" w:rsidRPr="00072E91" w:rsidRDefault="00AE40AC" w:rsidP="00612555">
            <w:pPr>
              <w:ind w:right="172"/>
              <w:jc w:val="both"/>
              <w:rPr>
                <w:sz w:val="22"/>
                <w:szCs w:val="22"/>
              </w:rPr>
            </w:pPr>
            <w:r w:rsidRPr="00072E91">
              <w:rPr>
                <w:sz w:val="22"/>
                <w:szCs w:val="22"/>
              </w:rPr>
              <w:t>Prēmija saskaņā ar ikgadējo darbības  rezultātu novērtējumu reizi gadā.</w:t>
            </w:r>
          </w:p>
        </w:tc>
        <w:tc>
          <w:tcPr>
            <w:tcW w:w="2493" w:type="dxa"/>
            <w:tcBorders>
              <w:top w:val="single" w:sz="4" w:space="0" w:color="auto"/>
              <w:left w:val="single" w:sz="4" w:space="0" w:color="auto"/>
              <w:bottom w:val="single" w:sz="4" w:space="0" w:color="auto"/>
              <w:right w:val="single" w:sz="4" w:space="0" w:color="auto"/>
            </w:tcBorders>
            <w:vAlign w:val="center"/>
          </w:tcPr>
          <w:p w:rsidR="00AE40AC" w:rsidRPr="00072E91" w:rsidRDefault="00AE40AC" w:rsidP="00AE40AC">
            <w:pPr>
              <w:rPr>
                <w:sz w:val="22"/>
                <w:szCs w:val="22"/>
              </w:rPr>
            </w:pPr>
            <w:r w:rsidRPr="00072E91">
              <w:rPr>
                <w:sz w:val="22"/>
                <w:szCs w:val="22"/>
              </w:rPr>
              <w:t xml:space="preserve">Nedrīkst pārsniegt 75% no amatpersonai vai darbiniekam noteiktās mēnešalgas. </w:t>
            </w:r>
          </w:p>
        </w:tc>
        <w:tc>
          <w:tcPr>
            <w:tcW w:w="4297" w:type="dxa"/>
            <w:tcBorders>
              <w:top w:val="single" w:sz="4" w:space="0" w:color="auto"/>
              <w:left w:val="single" w:sz="4" w:space="0" w:color="auto"/>
              <w:bottom w:val="single" w:sz="4" w:space="0" w:color="auto"/>
              <w:right w:val="single" w:sz="4" w:space="0" w:color="auto"/>
            </w:tcBorders>
            <w:vAlign w:val="center"/>
          </w:tcPr>
          <w:p w:rsidR="00AE40AC" w:rsidRPr="00072E91" w:rsidRDefault="00AE40AC" w:rsidP="00DD399C">
            <w:pPr>
              <w:ind w:right="158" w:firstLine="45"/>
              <w:jc w:val="both"/>
              <w:rPr>
                <w:sz w:val="22"/>
                <w:szCs w:val="22"/>
              </w:rPr>
            </w:pPr>
            <w:r w:rsidRPr="00072E91">
              <w:rPr>
                <w:sz w:val="22"/>
                <w:szCs w:val="22"/>
              </w:rPr>
              <w:t xml:space="preserve">Valsts un pašvaldību institūciju amatpersonu un darbinieku atlīdzības likuma 16.panta otrā daļa, </w:t>
            </w:r>
            <w:r w:rsidR="00DD399C" w:rsidRPr="00072E91">
              <w:rPr>
                <w:sz w:val="22"/>
                <w:szCs w:val="22"/>
              </w:rPr>
              <w:t>Noteikumu par amatpersonu un darbinieku atlīdzību SIA “</w:t>
            </w:r>
            <w:r w:rsidR="00DD399C" w:rsidRPr="00072E91">
              <w:rPr>
                <w:bCs/>
                <w:color w:val="000000"/>
                <w:sz w:val="22"/>
                <w:szCs w:val="22"/>
              </w:rPr>
              <w:t xml:space="preserve">Atkritumu apsaimniekošanas </w:t>
            </w:r>
            <w:proofErr w:type="spellStart"/>
            <w:r w:rsidR="00DD399C" w:rsidRPr="00072E91">
              <w:rPr>
                <w:bCs/>
                <w:color w:val="000000"/>
                <w:sz w:val="22"/>
                <w:szCs w:val="22"/>
              </w:rPr>
              <w:t>Dienvidlatgales</w:t>
            </w:r>
            <w:proofErr w:type="spellEnd"/>
            <w:r w:rsidR="00DD399C" w:rsidRPr="00072E91">
              <w:rPr>
                <w:bCs/>
                <w:color w:val="000000"/>
                <w:sz w:val="22"/>
                <w:szCs w:val="22"/>
              </w:rPr>
              <w:t xml:space="preserve"> </w:t>
            </w:r>
            <w:proofErr w:type="spellStart"/>
            <w:r w:rsidR="00DD399C" w:rsidRPr="00072E91">
              <w:rPr>
                <w:bCs/>
                <w:color w:val="000000"/>
                <w:sz w:val="22"/>
                <w:szCs w:val="22"/>
              </w:rPr>
              <w:t>starppašvaldību</w:t>
            </w:r>
            <w:proofErr w:type="spellEnd"/>
            <w:r w:rsidR="00DD399C" w:rsidRPr="00072E91">
              <w:rPr>
                <w:bCs/>
                <w:color w:val="000000"/>
                <w:sz w:val="22"/>
                <w:szCs w:val="22"/>
              </w:rPr>
              <w:t xml:space="preserve"> organizācija</w:t>
            </w:r>
            <w:r w:rsidR="00DD399C" w:rsidRPr="00072E91">
              <w:rPr>
                <w:sz w:val="22"/>
                <w:szCs w:val="22"/>
              </w:rPr>
              <w:t>”</w:t>
            </w:r>
            <w:r w:rsidRPr="00072E91">
              <w:rPr>
                <w:sz w:val="22"/>
                <w:szCs w:val="22"/>
              </w:rPr>
              <w:t xml:space="preserve"> 1</w:t>
            </w:r>
            <w:r w:rsidR="00DD399C" w:rsidRPr="00072E91">
              <w:rPr>
                <w:sz w:val="22"/>
                <w:szCs w:val="22"/>
              </w:rPr>
              <w:t>7</w:t>
            </w:r>
            <w:r w:rsidRPr="00072E91">
              <w:rPr>
                <w:sz w:val="22"/>
                <w:szCs w:val="22"/>
              </w:rPr>
              <w:t>.punkts.</w:t>
            </w:r>
          </w:p>
        </w:tc>
      </w:tr>
      <w:tr w:rsidR="0043083F" w:rsidRPr="00072E91" w:rsidTr="00612555">
        <w:trPr>
          <w:trHeight w:val="227"/>
        </w:trPr>
        <w:tc>
          <w:tcPr>
            <w:tcW w:w="659" w:type="dxa"/>
            <w:tcBorders>
              <w:top w:val="single" w:sz="4" w:space="0" w:color="auto"/>
              <w:left w:val="single" w:sz="4" w:space="0" w:color="auto"/>
              <w:bottom w:val="single" w:sz="4" w:space="0" w:color="auto"/>
              <w:right w:val="single" w:sz="4" w:space="0" w:color="auto"/>
            </w:tcBorders>
            <w:vAlign w:val="center"/>
          </w:tcPr>
          <w:p w:rsidR="0043083F" w:rsidRPr="00072E91" w:rsidRDefault="0043083F" w:rsidP="0043083F">
            <w:pPr>
              <w:jc w:val="center"/>
              <w:rPr>
                <w:sz w:val="22"/>
                <w:szCs w:val="22"/>
              </w:rPr>
            </w:pPr>
            <w:r w:rsidRPr="00072E91">
              <w:rPr>
                <w:sz w:val="22"/>
                <w:szCs w:val="22"/>
              </w:rPr>
              <w:t>4</w:t>
            </w:r>
          </w:p>
        </w:tc>
        <w:tc>
          <w:tcPr>
            <w:tcW w:w="2513" w:type="dxa"/>
            <w:tcBorders>
              <w:top w:val="single" w:sz="4" w:space="0" w:color="auto"/>
              <w:left w:val="single" w:sz="4" w:space="0" w:color="auto"/>
              <w:bottom w:val="single" w:sz="4" w:space="0" w:color="auto"/>
              <w:right w:val="single" w:sz="4" w:space="0" w:color="auto"/>
            </w:tcBorders>
            <w:vAlign w:val="center"/>
          </w:tcPr>
          <w:p w:rsidR="0043083F" w:rsidRPr="00072E91" w:rsidRDefault="0043083F" w:rsidP="00612555">
            <w:pPr>
              <w:ind w:right="172"/>
              <w:jc w:val="both"/>
              <w:rPr>
                <w:sz w:val="22"/>
                <w:szCs w:val="22"/>
              </w:rPr>
            </w:pPr>
            <w:r w:rsidRPr="00072E91">
              <w:rPr>
                <w:sz w:val="22"/>
                <w:szCs w:val="22"/>
              </w:rPr>
              <w:t xml:space="preserve">Naudas balva saistībā ar amatpersonai (darbiniekam)  vai pašvaldības institūcijai svarīgu sasniegumu (notikumu), ņemot vērā amatpersonas (darbinieka ieguldījumu attiecīgās institūcijas mērķu sasniegšanā. </w:t>
            </w:r>
          </w:p>
        </w:tc>
        <w:tc>
          <w:tcPr>
            <w:tcW w:w="2493" w:type="dxa"/>
            <w:tcBorders>
              <w:top w:val="single" w:sz="4" w:space="0" w:color="auto"/>
              <w:left w:val="single" w:sz="4" w:space="0" w:color="auto"/>
              <w:bottom w:val="single" w:sz="4" w:space="0" w:color="auto"/>
              <w:right w:val="single" w:sz="4" w:space="0" w:color="auto"/>
            </w:tcBorders>
            <w:vAlign w:val="center"/>
          </w:tcPr>
          <w:p w:rsidR="0043083F" w:rsidRPr="00072E91" w:rsidRDefault="0043083F" w:rsidP="0043083F">
            <w:pPr>
              <w:rPr>
                <w:sz w:val="22"/>
                <w:szCs w:val="22"/>
              </w:rPr>
            </w:pPr>
            <w:r w:rsidRPr="00072E91">
              <w:rPr>
                <w:sz w:val="22"/>
                <w:szCs w:val="22"/>
              </w:rPr>
              <w:t>Ne vairāk kā amatpersonai (darbiniekam) noteiktās mēnešalgas apmērā.</w:t>
            </w:r>
          </w:p>
        </w:tc>
        <w:tc>
          <w:tcPr>
            <w:tcW w:w="4297" w:type="dxa"/>
            <w:tcBorders>
              <w:top w:val="single" w:sz="4" w:space="0" w:color="auto"/>
              <w:left w:val="single" w:sz="4" w:space="0" w:color="auto"/>
              <w:bottom w:val="single" w:sz="4" w:space="0" w:color="auto"/>
              <w:right w:val="single" w:sz="4" w:space="0" w:color="auto"/>
            </w:tcBorders>
            <w:vAlign w:val="center"/>
          </w:tcPr>
          <w:p w:rsidR="0043083F" w:rsidRPr="00072E91" w:rsidRDefault="0043083F" w:rsidP="00DD399C">
            <w:pPr>
              <w:ind w:right="158"/>
              <w:jc w:val="both"/>
              <w:rPr>
                <w:sz w:val="22"/>
                <w:szCs w:val="22"/>
              </w:rPr>
            </w:pPr>
            <w:r w:rsidRPr="00072E91">
              <w:rPr>
                <w:sz w:val="22"/>
                <w:szCs w:val="22"/>
              </w:rPr>
              <w:t xml:space="preserve">Valsts un pašvaldību institūciju amatpersonu un darbinieku atlīdzības likuma 3.panta ceturtās daļas 5.punkts, </w:t>
            </w:r>
            <w:r w:rsidR="00DD399C" w:rsidRPr="00072E91">
              <w:rPr>
                <w:sz w:val="22"/>
                <w:szCs w:val="22"/>
              </w:rPr>
              <w:t>Noteikumu par amatpersonu un darbinieku atlīdzību SIA “</w:t>
            </w:r>
            <w:r w:rsidR="00DD399C" w:rsidRPr="00072E91">
              <w:rPr>
                <w:bCs/>
                <w:color w:val="000000"/>
                <w:sz w:val="22"/>
                <w:szCs w:val="22"/>
              </w:rPr>
              <w:t xml:space="preserve">Atkritumu apsaimniekošanas </w:t>
            </w:r>
            <w:proofErr w:type="spellStart"/>
            <w:r w:rsidR="00DD399C" w:rsidRPr="00072E91">
              <w:rPr>
                <w:bCs/>
                <w:color w:val="000000"/>
                <w:sz w:val="22"/>
                <w:szCs w:val="22"/>
              </w:rPr>
              <w:t>Dienvidlatgales</w:t>
            </w:r>
            <w:proofErr w:type="spellEnd"/>
            <w:r w:rsidR="00DD399C" w:rsidRPr="00072E91">
              <w:rPr>
                <w:bCs/>
                <w:color w:val="000000"/>
                <w:sz w:val="22"/>
                <w:szCs w:val="22"/>
              </w:rPr>
              <w:t xml:space="preserve"> </w:t>
            </w:r>
            <w:proofErr w:type="spellStart"/>
            <w:r w:rsidR="00DD399C" w:rsidRPr="00072E91">
              <w:rPr>
                <w:bCs/>
                <w:color w:val="000000"/>
                <w:sz w:val="22"/>
                <w:szCs w:val="22"/>
              </w:rPr>
              <w:t>starppašvaldību</w:t>
            </w:r>
            <w:proofErr w:type="spellEnd"/>
            <w:r w:rsidR="00DD399C" w:rsidRPr="00072E91">
              <w:rPr>
                <w:bCs/>
                <w:color w:val="000000"/>
                <w:sz w:val="22"/>
                <w:szCs w:val="22"/>
              </w:rPr>
              <w:t xml:space="preserve"> organizācija</w:t>
            </w:r>
            <w:r w:rsidR="00DD399C" w:rsidRPr="00072E91">
              <w:rPr>
                <w:sz w:val="22"/>
                <w:szCs w:val="22"/>
              </w:rPr>
              <w:t>” 19.punkts</w:t>
            </w:r>
            <w:r w:rsidRPr="00072E91">
              <w:rPr>
                <w:sz w:val="22"/>
                <w:szCs w:val="22"/>
              </w:rPr>
              <w:t>.</w:t>
            </w:r>
          </w:p>
        </w:tc>
      </w:tr>
    </w:tbl>
    <w:p w:rsidR="002B01CF" w:rsidRPr="00072E91" w:rsidRDefault="002B01CF" w:rsidP="002B01CF">
      <w:pPr>
        <w:spacing w:before="130" w:line="260" w:lineRule="exact"/>
        <w:ind w:firstLine="539"/>
        <w:rPr>
          <w:sz w:val="22"/>
          <w:szCs w:val="22"/>
        </w:rPr>
      </w:pPr>
      <w:r w:rsidRPr="00072E91">
        <w:rPr>
          <w:sz w:val="22"/>
          <w:szCs w:val="22"/>
        </w:rPr>
        <w:t> </w:t>
      </w:r>
    </w:p>
    <w:p w:rsidR="002B01CF" w:rsidRPr="00072E91" w:rsidRDefault="002B01CF" w:rsidP="002B01CF">
      <w:pPr>
        <w:spacing w:before="130" w:line="260" w:lineRule="exact"/>
        <w:ind w:firstLine="539"/>
        <w:jc w:val="right"/>
        <w:rPr>
          <w:sz w:val="22"/>
          <w:szCs w:val="22"/>
        </w:rPr>
      </w:pPr>
      <w:r w:rsidRPr="00072E91">
        <w:rPr>
          <w:sz w:val="22"/>
          <w:szCs w:val="22"/>
        </w:rPr>
        <w:t>2. tabula</w:t>
      </w:r>
    </w:p>
    <w:p w:rsidR="002B01CF" w:rsidRPr="00072E91" w:rsidRDefault="002B01CF" w:rsidP="002B01CF">
      <w:pPr>
        <w:spacing w:before="130" w:line="260" w:lineRule="exact"/>
        <w:jc w:val="center"/>
        <w:rPr>
          <w:b/>
          <w:bCs/>
          <w:sz w:val="22"/>
          <w:szCs w:val="22"/>
        </w:rPr>
      </w:pPr>
      <w:r w:rsidRPr="00072E91">
        <w:rPr>
          <w:b/>
          <w:bCs/>
          <w:sz w:val="22"/>
          <w:szCs w:val="22"/>
        </w:rPr>
        <w:t>Informācija par sociālajām garantijām</w:t>
      </w:r>
      <w:r w:rsidR="00601146" w:rsidRPr="00072E91">
        <w:rPr>
          <w:b/>
          <w:bCs/>
          <w:sz w:val="22"/>
          <w:szCs w:val="22"/>
        </w:rPr>
        <w:t xml:space="preserve"> 202</w:t>
      </w:r>
      <w:r w:rsidR="00437670">
        <w:rPr>
          <w:b/>
          <w:bCs/>
          <w:sz w:val="22"/>
          <w:szCs w:val="22"/>
        </w:rPr>
        <w:t>5</w:t>
      </w:r>
      <w:r w:rsidR="00601146" w:rsidRPr="00072E91">
        <w:rPr>
          <w:b/>
          <w:bCs/>
          <w:sz w:val="22"/>
          <w:szCs w:val="22"/>
        </w:rPr>
        <w:t>.gadā</w:t>
      </w:r>
    </w:p>
    <w:p w:rsidR="002B01CF" w:rsidRPr="00072E91" w:rsidRDefault="002B01CF" w:rsidP="002B01CF">
      <w:pPr>
        <w:spacing w:before="130" w:line="260" w:lineRule="exact"/>
        <w:ind w:firstLine="539"/>
        <w:jc w:val="center"/>
        <w:rPr>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78"/>
        <w:gridCol w:w="2407"/>
        <w:gridCol w:w="3611"/>
        <w:gridCol w:w="3266"/>
      </w:tblGrid>
      <w:tr w:rsidR="002B01CF" w:rsidRPr="00072E91" w:rsidTr="0043083F">
        <w:trPr>
          <w:trHeight w:val="227"/>
        </w:trPr>
        <w:tc>
          <w:tcPr>
            <w:tcW w:w="678"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65021">
            <w:pPr>
              <w:jc w:val="center"/>
              <w:rPr>
                <w:b/>
                <w:sz w:val="22"/>
                <w:szCs w:val="22"/>
              </w:rPr>
            </w:pPr>
            <w:r w:rsidRPr="00072E91">
              <w:rPr>
                <w:b/>
                <w:sz w:val="22"/>
                <w:szCs w:val="22"/>
              </w:rPr>
              <w:t xml:space="preserve">Nr. </w:t>
            </w:r>
            <w:r w:rsidRPr="00072E91">
              <w:rPr>
                <w:b/>
                <w:sz w:val="22"/>
                <w:szCs w:val="22"/>
              </w:rPr>
              <w:br/>
              <w:t>p. k.</w:t>
            </w:r>
          </w:p>
        </w:tc>
        <w:tc>
          <w:tcPr>
            <w:tcW w:w="2407"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12555">
            <w:pPr>
              <w:ind w:right="85"/>
              <w:jc w:val="center"/>
              <w:rPr>
                <w:b/>
                <w:sz w:val="22"/>
                <w:szCs w:val="22"/>
              </w:rPr>
            </w:pPr>
            <w:r w:rsidRPr="00072E91">
              <w:rPr>
                <w:b/>
                <w:sz w:val="22"/>
                <w:szCs w:val="22"/>
              </w:rPr>
              <w:t>Sociālās garantijas veids</w:t>
            </w:r>
          </w:p>
        </w:tc>
        <w:tc>
          <w:tcPr>
            <w:tcW w:w="3611"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C22140">
            <w:pPr>
              <w:ind w:right="152"/>
              <w:jc w:val="center"/>
              <w:rPr>
                <w:b/>
                <w:sz w:val="22"/>
                <w:szCs w:val="22"/>
              </w:rPr>
            </w:pPr>
            <w:r w:rsidRPr="00072E91">
              <w:rPr>
                <w:b/>
                <w:sz w:val="22"/>
                <w:szCs w:val="22"/>
              </w:rPr>
              <w:t>Sociālās garantijas apmērs (</w:t>
            </w:r>
            <w:proofErr w:type="spellStart"/>
            <w:r w:rsidRPr="00072E91">
              <w:rPr>
                <w:b/>
                <w:i/>
                <w:sz w:val="22"/>
                <w:szCs w:val="22"/>
              </w:rPr>
              <w:t>euro</w:t>
            </w:r>
            <w:proofErr w:type="spellEnd"/>
            <w:r w:rsidRPr="00072E91">
              <w:rPr>
                <w:b/>
                <w:sz w:val="22"/>
                <w:szCs w:val="22"/>
              </w:rPr>
              <w:t xml:space="preserve"> vai %)</w:t>
            </w:r>
          </w:p>
        </w:tc>
        <w:tc>
          <w:tcPr>
            <w:tcW w:w="3266"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12555">
            <w:pPr>
              <w:ind w:right="158"/>
              <w:jc w:val="center"/>
              <w:rPr>
                <w:b/>
                <w:sz w:val="22"/>
                <w:szCs w:val="22"/>
              </w:rPr>
            </w:pPr>
            <w:r w:rsidRPr="00072E91">
              <w:rPr>
                <w:b/>
                <w:sz w:val="22"/>
                <w:szCs w:val="22"/>
              </w:rPr>
              <w:t>Piešķiršanas pamatojums  vai kritēriji</w:t>
            </w:r>
          </w:p>
        </w:tc>
      </w:tr>
      <w:tr w:rsidR="002B01CF" w:rsidRPr="00072E91" w:rsidTr="0043083F">
        <w:trPr>
          <w:trHeight w:val="227"/>
        </w:trPr>
        <w:tc>
          <w:tcPr>
            <w:tcW w:w="678"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65021">
            <w:pPr>
              <w:jc w:val="center"/>
              <w:rPr>
                <w:sz w:val="22"/>
                <w:szCs w:val="22"/>
              </w:rPr>
            </w:pPr>
            <w:r w:rsidRPr="00072E91">
              <w:rPr>
                <w:sz w:val="22"/>
                <w:szCs w:val="22"/>
              </w:rPr>
              <w:t>1</w:t>
            </w:r>
          </w:p>
        </w:tc>
        <w:tc>
          <w:tcPr>
            <w:tcW w:w="2407"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12555">
            <w:pPr>
              <w:ind w:right="85"/>
              <w:jc w:val="center"/>
              <w:rPr>
                <w:sz w:val="22"/>
                <w:szCs w:val="22"/>
              </w:rPr>
            </w:pPr>
            <w:r w:rsidRPr="00072E91">
              <w:rPr>
                <w:sz w:val="22"/>
                <w:szCs w:val="22"/>
              </w:rPr>
              <w:t>2</w:t>
            </w:r>
          </w:p>
        </w:tc>
        <w:tc>
          <w:tcPr>
            <w:tcW w:w="3611"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C22140">
            <w:pPr>
              <w:ind w:right="152"/>
              <w:jc w:val="center"/>
              <w:rPr>
                <w:sz w:val="22"/>
                <w:szCs w:val="22"/>
              </w:rPr>
            </w:pPr>
            <w:r w:rsidRPr="00072E91">
              <w:rPr>
                <w:sz w:val="22"/>
                <w:szCs w:val="22"/>
              </w:rPr>
              <w:t>3</w:t>
            </w:r>
          </w:p>
        </w:tc>
        <w:tc>
          <w:tcPr>
            <w:tcW w:w="3266"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12555">
            <w:pPr>
              <w:ind w:right="158"/>
              <w:jc w:val="center"/>
              <w:rPr>
                <w:sz w:val="22"/>
                <w:szCs w:val="22"/>
              </w:rPr>
            </w:pPr>
            <w:r w:rsidRPr="00072E91">
              <w:rPr>
                <w:sz w:val="22"/>
                <w:szCs w:val="22"/>
              </w:rPr>
              <w:t>4</w:t>
            </w:r>
          </w:p>
        </w:tc>
      </w:tr>
      <w:tr w:rsidR="00C92F63" w:rsidRPr="00072E91" w:rsidTr="0043083F">
        <w:trPr>
          <w:trHeight w:val="227"/>
        </w:trPr>
        <w:tc>
          <w:tcPr>
            <w:tcW w:w="678"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jc w:val="center"/>
              <w:rPr>
                <w:sz w:val="22"/>
                <w:szCs w:val="22"/>
              </w:rPr>
            </w:pPr>
            <w:r w:rsidRPr="00072E91">
              <w:rPr>
                <w:sz w:val="22"/>
                <w:szCs w:val="22"/>
              </w:rPr>
              <w:t>1</w:t>
            </w:r>
          </w:p>
        </w:tc>
        <w:tc>
          <w:tcPr>
            <w:tcW w:w="2407"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rPr>
                <w:sz w:val="22"/>
                <w:szCs w:val="22"/>
              </w:rPr>
            </w:pPr>
            <w:r w:rsidRPr="00072E91">
              <w:rPr>
                <w:sz w:val="22"/>
                <w:szCs w:val="22"/>
              </w:rPr>
              <w:t>Atvaļinājuma pabalsts</w:t>
            </w:r>
          </w:p>
        </w:tc>
        <w:tc>
          <w:tcPr>
            <w:tcW w:w="3611" w:type="dxa"/>
            <w:tcBorders>
              <w:top w:val="single" w:sz="4" w:space="0" w:color="auto"/>
              <w:left w:val="single" w:sz="4" w:space="0" w:color="auto"/>
              <w:bottom w:val="single" w:sz="4" w:space="0" w:color="auto"/>
              <w:right w:val="single" w:sz="4" w:space="0" w:color="auto"/>
            </w:tcBorders>
            <w:vAlign w:val="center"/>
          </w:tcPr>
          <w:p w:rsidR="00C92F63" w:rsidRDefault="00C92F63" w:rsidP="00C92F63">
            <w:pPr>
              <w:rPr>
                <w:sz w:val="22"/>
                <w:szCs w:val="22"/>
              </w:rPr>
            </w:pPr>
            <w:r w:rsidRPr="00072E91">
              <w:rPr>
                <w:sz w:val="22"/>
                <w:szCs w:val="22"/>
              </w:rPr>
              <w:t xml:space="preserve">No 10 procentiem līdz 50 procentu apmērā no mēnešalgas ievērojot nostrādāto laiku </w:t>
            </w:r>
          </w:p>
          <w:p w:rsidR="00437670" w:rsidRDefault="00437670" w:rsidP="00C92F63">
            <w:pPr>
              <w:rPr>
                <w:sz w:val="22"/>
                <w:szCs w:val="22"/>
              </w:rPr>
            </w:pPr>
          </w:p>
          <w:p w:rsidR="00437670" w:rsidRPr="00072E91" w:rsidRDefault="00437670" w:rsidP="00C92F63">
            <w:pPr>
              <w:rPr>
                <w:sz w:val="22"/>
                <w:szCs w:val="22"/>
              </w:rPr>
            </w:pPr>
            <w:r>
              <w:rPr>
                <w:sz w:val="22"/>
                <w:szCs w:val="22"/>
              </w:rPr>
              <w:t>EUR 200.00</w:t>
            </w:r>
          </w:p>
        </w:tc>
        <w:tc>
          <w:tcPr>
            <w:tcW w:w="3266"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rPr>
                <w:sz w:val="22"/>
                <w:szCs w:val="22"/>
              </w:rPr>
            </w:pPr>
            <w:r w:rsidRPr="00072E91">
              <w:rPr>
                <w:sz w:val="22"/>
                <w:szCs w:val="22"/>
              </w:rPr>
              <w:t>Valsts un pašvaldību institūciju amatpersonu un darbinieku atlīdzības likuma 3.panta ceturtās daļas 8.punkts, Noteikumu par amatpersonu un darbinieku atlīdzību SIA “</w:t>
            </w:r>
            <w:r w:rsidRPr="00072E91">
              <w:rPr>
                <w:bCs/>
                <w:color w:val="000000"/>
                <w:sz w:val="22"/>
                <w:szCs w:val="22"/>
              </w:rPr>
              <w:t xml:space="preserve">Atkritumu apsaimniekošanas </w:t>
            </w:r>
            <w:proofErr w:type="spellStart"/>
            <w:r w:rsidRPr="00072E91">
              <w:rPr>
                <w:bCs/>
                <w:color w:val="000000"/>
                <w:sz w:val="22"/>
                <w:szCs w:val="22"/>
              </w:rPr>
              <w:t>Dienvidlatgales</w:t>
            </w:r>
            <w:proofErr w:type="spellEnd"/>
            <w:r w:rsidRPr="00072E91">
              <w:rPr>
                <w:bCs/>
                <w:color w:val="000000"/>
                <w:sz w:val="22"/>
                <w:szCs w:val="22"/>
              </w:rPr>
              <w:t xml:space="preserve"> </w:t>
            </w:r>
            <w:proofErr w:type="spellStart"/>
            <w:r w:rsidRPr="00072E91">
              <w:rPr>
                <w:bCs/>
                <w:color w:val="000000"/>
                <w:sz w:val="22"/>
                <w:szCs w:val="22"/>
              </w:rPr>
              <w:t>starppašvaldību</w:t>
            </w:r>
            <w:proofErr w:type="spellEnd"/>
            <w:r w:rsidRPr="00072E91">
              <w:rPr>
                <w:bCs/>
                <w:color w:val="000000"/>
                <w:sz w:val="22"/>
                <w:szCs w:val="22"/>
              </w:rPr>
              <w:t xml:space="preserve"> organizācija</w:t>
            </w:r>
            <w:r w:rsidRPr="00072E91">
              <w:rPr>
                <w:sz w:val="22"/>
                <w:szCs w:val="22"/>
              </w:rPr>
              <w:t xml:space="preserve">” 22.punkts                                                </w:t>
            </w:r>
          </w:p>
        </w:tc>
      </w:tr>
      <w:tr w:rsidR="00C92F63" w:rsidRPr="00072E91" w:rsidTr="0043083F">
        <w:trPr>
          <w:trHeight w:val="227"/>
        </w:trPr>
        <w:tc>
          <w:tcPr>
            <w:tcW w:w="678" w:type="dxa"/>
            <w:tcBorders>
              <w:top w:val="single" w:sz="4" w:space="0" w:color="auto"/>
              <w:left w:val="single" w:sz="4" w:space="0" w:color="auto"/>
              <w:bottom w:val="single" w:sz="4" w:space="0" w:color="auto"/>
              <w:right w:val="single" w:sz="4" w:space="0" w:color="auto"/>
            </w:tcBorders>
            <w:vAlign w:val="center"/>
            <w:hideMark/>
          </w:tcPr>
          <w:p w:rsidR="00C92F63" w:rsidRPr="00072E91" w:rsidRDefault="00072E91" w:rsidP="00C92F63">
            <w:pPr>
              <w:jc w:val="center"/>
              <w:rPr>
                <w:sz w:val="22"/>
                <w:szCs w:val="22"/>
              </w:rPr>
            </w:pPr>
            <w:r>
              <w:rPr>
                <w:sz w:val="22"/>
                <w:szCs w:val="22"/>
              </w:rPr>
              <w:t>2</w:t>
            </w:r>
            <w:r w:rsidR="00C92F63" w:rsidRPr="00072E91">
              <w:rPr>
                <w:sz w:val="22"/>
                <w:szCs w:val="22"/>
              </w:rPr>
              <w:t> </w:t>
            </w:r>
          </w:p>
        </w:tc>
        <w:tc>
          <w:tcPr>
            <w:tcW w:w="2407" w:type="dxa"/>
            <w:tcBorders>
              <w:top w:val="single" w:sz="4" w:space="0" w:color="auto"/>
              <w:left w:val="single" w:sz="4" w:space="0" w:color="auto"/>
              <w:bottom w:val="single" w:sz="4" w:space="0" w:color="auto"/>
              <w:right w:val="single" w:sz="4" w:space="0" w:color="auto"/>
            </w:tcBorders>
            <w:vAlign w:val="center"/>
            <w:hideMark/>
          </w:tcPr>
          <w:p w:rsidR="00C92F63" w:rsidRPr="00072E91" w:rsidRDefault="00C92F63" w:rsidP="00C92F63">
            <w:pPr>
              <w:ind w:right="85"/>
              <w:jc w:val="both"/>
              <w:rPr>
                <w:sz w:val="22"/>
                <w:szCs w:val="22"/>
              </w:rPr>
            </w:pPr>
            <w:r w:rsidRPr="00072E91">
              <w:rPr>
                <w:bCs/>
                <w:sz w:val="22"/>
                <w:szCs w:val="22"/>
              </w:rPr>
              <w:t>Amatpersonu (darbinieku) nāves gadījumā izmaksājamais pabalsts</w:t>
            </w:r>
          </w:p>
        </w:tc>
        <w:tc>
          <w:tcPr>
            <w:tcW w:w="3611" w:type="dxa"/>
            <w:tcBorders>
              <w:top w:val="single" w:sz="4" w:space="0" w:color="auto"/>
              <w:left w:val="single" w:sz="4" w:space="0" w:color="auto"/>
              <w:bottom w:val="single" w:sz="4" w:space="0" w:color="auto"/>
              <w:right w:val="single" w:sz="4" w:space="0" w:color="auto"/>
            </w:tcBorders>
            <w:vAlign w:val="center"/>
            <w:hideMark/>
          </w:tcPr>
          <w:p w:rsidR="00C92F63" w:rsidRPr="00072E91" w:rsidRDefault="00C92F63" w:rsidP="00C92F63">
            <w:pPr>
              <w:ind w:right="152"/>
              <w:jc w:val="both"/>
              <w:rPr>
                <w:sz w:val="22"/>
                <w:szCs w:val="22"/>
              </w:rPr>
            </w:pPr>
            <w:r w:rsidRPr="00072E91">
              <w:rPr>
                <w:sz w:val="22"/>
                <w:szCs w:val="22"/>
              </w:rPr>
              <w:t>Amatpersonu (darbinieku), nāves gadījumā ģimenes loceklis vai persona, kura uzņēmusies amatpersonas (darbinieka) apbedīšanu, saņem vienreizēju pabalstu amatpersonai (darbiniekam) noteiktās mēnešalgas apmērā</w:t>
            </w:r>
          </w:p>
        </w:tc>
        <w:tc>
          <w:tcPr>
            <w:tcW w:w="3266"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158"/>
              <w:jc w:val="both"/>
              <w:rPr>
                <w:sz w:val="22"/>
                <w:szCs w:val="22"/>
              </w:rPr>
            </w:pPr>
            <w:r w:rsidRPr="00072E91">
              <w:rPr>
                <w:sz w:val="22"/>
                <w:szCs w:val="22"/>
              </w:rPr>
              <w:t>21.06.2020. MK Noteikumu Nr.565 “Noteikumi par valsts un pašvaldību institūciju amatpersonu un darbinieku sociālajām garantijām” 3.punkts,</w:t>
            </w:r>
          </w:p>
          <w:p w:rsidR="00C92F63" w:rsidRPr="00072E91" w:rsidRDefault="00C92F63" w:rsidP="00C92F63">
            <w:pPr>
              <w:ind w:right="158"/>
              <w:jc w:val="both"/>
              <w:rPr>
                <w:sz w:val="22"/>
                <w:szCs w:val="22"/>
              </w:rPr>
            </w:pPr>
            <w:r w:rsidRPr="00072E91">
              <w:rPr>
                <w:sz w:val="22"/>
                <w:szCs w:val="22"/>
              </w:rPr>
              <w:t>Noteikumu par amatpersonu un darbinieku atlīdzību SIA “</w:t>
            </w:r>
            <w:r w:rsidRPr="00072E91">
              <w:rPr>
                <w:bCs/>
                <w:color w:val="000000"/>
                <w:sz w:val="22"/>
                <w:szCs w:val="22"/>
              </w:rPr>
              <w:t xml:space="preserve">Atkritumu apsaimniekošanas </w:t>
            </w:r>
            <w:proofErr w:type="spellStart"/>
            <w:r w:rsidRPr="00072E91">
              <w:rPr>
                <w:bCs/>
                <w:color w:val="000000"/>
                <w:sz w:val="22"/>
                <w:szCs w:val="22"/>
              </w:rPr>
              <w:t>Dienvidlatgales</w:t>
            </w:r>
            <w:proofErr w:type="spellEnd"/>
            <w:r w:rsidRPr="00072E91">
              <w:rPr>
                <w:bCs/>
                <w:color w:val="000000"/>
                <w:sz w:val="22"/>
                <w:szCs w:val="22"/>
              </w:rPr>
              <w:t xml:space="preserve"> </w:t>
            </w:r>
            <w:proofErr w:type="spellStart"/>
            <w:r w:rsidRPr="00072E91">
              <w:rPr>
                <w:bCs/>
                <w:color w:val="000000"/>
                <w:sz w:val="22"/>
                <w:szCs w:val="22"/>
              </w:rPr>
              <w:t>starppašvaldību</w:t>
            </w:r>
            <w:proofErr w:type="spellEnd"/>
            <w:r w:rsidRPr="00072E91">
              <w:rPr>
                <w:bCs/>
                <w:color w:val="000000"/>
                <w:sz w:val="22"/>
                <w:szCs w:val="22"/>
              </w:rPr>
              <w:t xml:space="preserve"> organizācija</w:t>
            </w:r>
            <w:r w:rsidRPr="00072E91">
              <w:rPr>
                <w:sz w:val="22"/>
                <w:szCs w:val="22"/>
              </w:rPr>
              <w:t>” 23.punkts.</w:t>
            </w:r>
          </w:p>
        </w:tc>
      </w:tr>
      <w:tr w:rsidR="00C92F63" w:rsidRPr="00072E91" w:rsidTr="0043083F">
        <w:trPr>
          <w:trHeight w:val="227"/>
        </w:trPr>
        <w:tc>
          <w:tcPr>
            <w:tcW w:w="678" w:type="dxa"/>
            <w:tcBorders>
              <w:top w:val="single" w:sz="4" w:space="0" w:color="auto"/>
              <w:left w:val="single" w:sz="4" w:space="0" w:color="auto"/>
              <w:bottom w:val="single" w:sz="4" w:space="0" w:color="auto"/>
              <w:right w:val="single" w:sz="4" w:space="0" w:color="auto"/>
            </w:tcBorders>
            <w:vAlign w:val="center"/>
          </w:tcPr>
          <w:p w:rsidR="00C92F63" w:rsidRPr="00072E91" w:rsidRDefault="00072E91" w:rsidP="00C92F63">
            <w:pPr>
              <w:jc w:val="center"/>
              <w:rPr>
                <w:sz w:val="22"/>
                <w:szCs w:val="22"/>
              </w:rPr>
            </w:pPr>
            <w:r>
              <w:rPr>
                <w:sz w:val="22"/>
                <w:szCs w:val="22"/>
              </w:rPr>
              <w:t>3</w:t>
            </w:r>
          </w:p>
        </w:tc>
        <w:tc>
          <w:tcPr>
            <w:tcW w:w="2407"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85"/>
              <w:jc w:val="both"/>
              <w:rPr>
                <w:sz w:val="22"/>
                <w:szCs w:val="22"/>
              </w:rPr>
            </w:pPr>
            <w:r w:rsidRPr="00072E91">
              <w:rPr>
                <w:bCs/>
                <w:sz w:val="22"/>
                <w:szCs w:val="22"/>
              </w:rPr>
              <w:t>Pabalsts sakarā ar ģimenes locekļa vai apgādājamā nāvi</w:t>
            </w:r>
          </w:p>
        </w:tc>
        <w:tc>
          <w:tcPr>
            <w:tcW w:w="3611"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152"/>
              <w:jc w:val="both"/>
              <w:rPr>
                <w:sz w:val="22"/>
                <w:szCs w:val="22"/>
              </w:rPr>
            </w:pPr>
            <w:r w:rsidRPr="00072E91">
              <w:rPr>
                <w:sz w:val="22"/>
                <w:szCs w:val="22"/>
              </w:rPr>
              <w:t>Amatpersonai (darbiniekam) izmaksā pabalstu sakarā ar ģimenes locekļa (laulātā, bērna, mazbērna, vecāku, vecvecāku, adoptētāja vai adoptētā, brāļa vai māsas, pusbrāļa vai pusmāsas) vai apgādājamā nāvi vienas minimālās mēneša darba algas apmērā</w:t>
            </w:r>
          </w:p>
        </w:tc>
        <w:tc>
          <w:tcPr>
            <w:tcW w:w="3266"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158"/>
              <w:jc w:val="both"/>
              <w:rPr>
                <w:sz w:val="22"/>
                <w:szCs w:val="22"/>
              </w:rPr>
            </w:pPr>
            <w:r w:rsidRPr="00072E91">
              <w:rPr>
                <w:sz w:val="22"/>
                <w:szCs w:val="22"/>
              </w:rPr>
              <w:t>21.06.2020. MK Noteikumu Nr.565 “Noteikumi par valsts un pašvaldību institūciju amatpersonu un darbinieku sociālajām garantijām” 36.punkts</w:t>
            </w:r>
          </w:p>
          <w:p w:rsidR="00C92F63" w:rsidRPr="00072E91" w:rsidRDefault="00C92F63" w:rsidP="00C92F63">
            <w:pPr>
              <w:ind w:right="158"/>
              <w:jc w:val="both"/>
              <w:rPr>
                <w:sz w:val="22"/>
                <w:szCs w:val="22"/>
              </w:rPr>
            </w:pPr>
            <w:r w:rsidRPr="00072E91">
              <w:rPr>
                <w:sz w:val="22"/>
                <w:szCs w:val="22"/>
              </w:rPr>
              <w:t>Noteikumu par amatpersonu un darbinieku atlīdzību SIA “</w:t>
            </w:r>
            <w:r w:rsidRPr="00072E91">
              <w:rPr>
                <w:bCs/>
                <w:color w:val="000000"/>
                <w:sz w:val="22"/>
                <w:szCs w:val="22"/>
              </w:rPr>
              <w:t xml:space="preserve">Atkritumu apsaimniekošanas </w:t>
            </w:r>
            <w:proofErr w:type="spellStart"/>
            <w:r w:rsidRPr="00072E91">
              <w:rPr>
                <w:bCs/>
                <w:color w:val="000000"/>
                <w:sz w:val="22"/>
                <w:szCs w:val="22"/>
              </w:rPr>
              <w:t>Dienvidlatgales</w:t>
            </w:r>
            <w:proofErr w:type="spellEnd"/>
            <w:r w:rsidRPr="00072E91">
              <w:rPr>
                <w:bCs/>
                <w:color w:val="000000"/>
                <w:sz w:val="22"/>
                <w:szCs w:val="22"/>
              </w:rPr>
              <w:t xml:space="preserve"> </w:t>
            </w:r>
            <w:proofErr w:type="spellStart"/>
            <w:r w:rsidRPr="00072E91">
              <w:rPr>
                <w:bCs/>
                <w:color w:val="000000"/>
                <w:sz w:val="22"/>
                <w:szCs w:val="22"/>
              </w:rPr>
              <w:t>starppašvaldību</w:t>
            </w:r>
            <w:proofErr w:type="spellEnd"/>
            <w:r w:rsidRPr="00072E91">
              <w:rPr>
                <w:bCs/>
                <w:color w:val="000000"/>
                <w:sz w:val="22"/>
                <w:szCs w:val="22"/>
              </w:rPr>
              <w:t xml:space="preserve"> organizācija</w:t>
            </w:r>
            <w:r w:rsidRPr="00072E91">
              <w:rPr>
                <w:sz w:val="22"/>
                <w:szCs w:val="22"/>
              </w:rPr>
              <w:t>” 24.punkts.</w:t>
            </w:r>
          </w:p>
        </w:tc>
      </w:tr>
      <w:tr w:rsidR="00C92F63" w:rsidRPr="00072E91" w:rsidTr="0043083F">
        <w:trPr>
          <w:trHeight w:val="227"/>
        </w:trPr>
        <w:tc>
          <w:tcPr>
            <w:tcW w:w="678" w:type="dxa"/>
            <w:tcBorders>
              <w:top w:val="single" w:sz="4" w:space="0" w:color="auto"/>
              <w:left w:val="single" w:sz="4" w:space="0" w:color="auto"/>
              <w:bottom w:val="single" w:sz="4" w:space="0" w:color="auto"/>
              <w:right w:val="single" w:sz="4" w:space="0" w:color="auto"/>
            </w:tcBorders>
            <w:vAlign w:val="center"/>
          </w:tcPr>
          <w:p w:rsidR="00C92F63" w:rsidRPr="00072E91" w:rsidRDefault="00072E91" w:rsidP="00C92F63">
            <w:pPr>
              <w:jc w:val="center"/>
              <w:rPr>
                <w:sz w:val="22"/>
                <w:szCs w:val="22"/>
              </w:rPr>
            </w:pPr>
            <w:r>
              <w:rPr>
                <w:sz w:val="22"/>
                <w:szCs w:val="22"/>
              </w:rPr>
              <w:t>4</w:t>
            </w:r>
          </w:p>
        </w:tc>
        <w:tc>
          <w:tcPr>
            <w:tcW w:w="2407"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85"/>
              <w:jc w:val="both"/>
              <w:rPr>
                <w:bCs/>
                <w:sz w:val="22"/>
                <w:szCs w:val="22"/>
              </w:rPr>
            </w:pPr>
            <w:r w:rsidRPr="00072E91">
              <w:rPr>
                <w:sz w:val="22"/>
                <w:szCs w:val="22"/>
              </w:rPr>
              <w:t>Amatpersonas (Darbinieka) pārejošas darbnespējas dienu apmaksa</w:t>
            </w:r>
          </w:p>
        </w:tc>
        <w:tc>
          <w:tcPr>
            <w:tcW w:w="3611"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152"/>
              <w:jc w:val="both"/>
              <w:rPr>
                <w:sz w:val="22"/>
                <w:szCs w:val="22"/>
              </w:rPr>
            </w:pPr>
            <w:r w:rsidRPr="00072E91">
              <w:rPr>
                <w:sz w:val="22"/>
                <w:szCs w:val="22"/>
              </w:rPr>
              <w:t>Darba devēja pienākums ir darba ņēmējiem, kuriem darba periodā iestājusies ar Ministru kabineta noteiktajā kārtībā izsniegtu darbnespējas lapu apliecināta pārejoša darba nespēja (izņemot darba nespēju, kas saistīta ar grūtniecību un dzemdībām un slima bērna kopšanu), izmaksāt no saviem līdzekļiem slimības naudu ne mazāk kā 75 procentu apmērā no vidējās izpeļņas par otro un trešo pārejošas darba nespējas dienu un ne mazāk kā 80 procentu apmērā — par laiku no ceturtās darba nespējas dienas, taču ne ilgāku par deviņām kalendāra dienām</w:t>
            </w:r>
          </w:p>
        </w:tc>
        <w:tc>
          <w:tcPr>
            <w:tcW w:w="3266"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158"/>
              <w:jc w:val="both"/>
              <w:rPr>
                <w:sz w:val="22"/>
                <w:szCs w:val="22"/>
              </w:rPr>
            </w:pPr>
            <w:r w:rsidRPr="00072E91">
              <w:rPr>
                <w:sz w:val="22"/>
                <w:szCs w:val="22"/>
              </w:rPr>
              <w:t>Likuma “Par maternitātes un slimības apdrošināšanu” 36.pants</w:t>
            </w:r>
          </w:p>
        </w:tc>
      </w:tr>
      <w:tr w:rsidR="00C92F63" w:rsidRPr="00072E91" w:rsidTr="0043083F">
        <w:trPr>
          <w:trHeight w:val="227"/>
        </w:trPr>
        <w:tc>
          <w:tcPr>
            <w:tcW w:w="678" w:type="dxa"/>
            <w:tcBorders>
              <w:top w:val="single" w:sz="4" w:space="0" w:color="auto"/>
              <w:left w:val="single" w:sz="4" w:space="0" w:color="auto"/>
              <w:bottom w:val="single" w:sz="4" w:space="0" w:color="auto"/>
              <w:right w:val="single" w:sz="4" w:space="0" w:color="auto"/>
            </w:tcBorders>
            <w:vAlign w:val="center"/>
          </w:tcPr>
          <w:p w:rsidR="00C92F63" w:rsidRPr="00072E91" w:rsidRDefault="00072E91" w:rsidP="00C92F63">
            <w:pPr>
              <w:jc w:val="center"/>
              <w:rPr>
                <w:sz w:val="22"/>
                <w:szCs w:val="22"/>
              </w:rPr>
            </w:pPr>
            <w:r>
              <w:rPr>
                <w:sz w:val="22"/>
                <w:szCs w:val="22"/>
              </w:rPr>
              <w:t>5</w:t>
            </w:r>
          </w:p>
        </w:tc>
        <w:tc>
          <w:tcPr>
            <w:tcW w:w="2407"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85"/>
              <w:jc w:val="both"/>
              <w:rPr>
                <w:sz w:val="22"/>
                <w:szCs w:val="22"/>
              </w:rPr>
            </w:pPr>
            <w:r w:rsidRPr="00072E91">
              <w:rPr>
                <w:sz w:val="22"/>
                <w:szCs w:val="22"/>
              </w:rPr>
              <w:t xml:space="preserve">Amatpersonu (darbinieku) veselības apdrošināšana </w:t>
            </w:r>
          </w:p>
        </w:tc>
        <w:tc>
          <w:tcPr>
            <w:tcW w:w="3611"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152"/>
              <w:jc w:val="both"/>
              <w:rPr>
                <w:sz w:val="22"/>
                <w:szCs w:val="22"/>
              </w:rPr>
            </w:pPr>
            <w:r w:rsidRPr="00072E91">
              <w:rPr>
                <w:sz w:val="22"/>
                <w:szCs w:val="22"/>
              </w:rPr>
              <w:t>atbilstoši tai piešķirtajiem finanšu līdzekļiem</w:t>
            </w:r>
          </w:p>
        </w:tc>
        <w:tc>
          <w:tcPr>
            <w:tcW w:w="3266"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158"/>
              <w:jc w:val="both"/>
              <w:rPr>
                <w:sz w:val="22"/>
                <w:szCs w:val="22"/>
              </w:rPr>
            </w:pPr>
            <w:r w:rsidRPr="00072E91">
              <w:rPr>
                <w:sz w:val="22"/>
                <w:szCs w:val="22"/>
              </w:rPr>
              <w:t>Noteikumu par amatpersonu un darbinieku atlīdzību SIA “</w:t>
            </w:r>
            <w:r w:rsidRPr="00072E91">
              <w:rPr>
                <w:bCs/>
                <w:color w:val="000000"/>
                <w:sz w:val="22"/>
                <w:szCs w:val="22"/>
              </w:rPr>
              <w:t xml:space="preserve">Atkritumu apsaimniekošanas </w:t>
            </w:r>
            <w:proofErr w:type="spellStart"/>
            <w:r w:rsidRPr="00072E91">
              <w:rPr>
                <w:bCs/>
                <w:color w:val="000000"/>
                <w:sz w:val="22"/>
                <w:szCs w:val="22"/>
              </w:rPr>
              <w:t>Dienvidlatgales</w:t>
            </w:r>
            <w:proofErr w:type="spellEnd"/>
            <w:r w:rsidRPr="00072E91">
              <w:rPr>
                <w:bCs/>
                <w:color w:val="000000"/>
                <w:sz w:val="22"/>
                <w:szCs w:val="22"/>
              </w:rPr>
              <w:t xml:space="preserve"> </w:t>
            </w:r>
            <w:proofErr w:type="spellStart"/>
            <w:r w:rsidRPr="00072E91">
              <w:rPr>
                <w:bCs/>
                <w:color w:val="000000"/>
                <w:sz w:val="22"/>
                <w:szCs w:val="22"/>
              </w:rPr>
              <w:t>starppašvaldību</w:t>
            </w:r>
            <w:proofErr w:type="spellEnd"/>
            <w:r w:rsidRPr="00072E91">
              <w:rPr>
                <w:bCs/>
                <w:color w:val="000000"/>
                <w:sz w:val="22"/>
                <w:szCs w:val="22"/>
              </w:rPr>
              <w:t xml:space="preserve"> organizācija</w:t>
            </w:r>
            <w:r w:rsidRPr="00072E91">
              <w:rPr>
                <w:sz w:val="22"/>
                <w:szCs w:val="22"/>
              </w:rPr>
              <w:t>” 29.punkts</w:t>
            </w:r>
          </w:p>
        </w:tc>
      </w:tr>
      <w:tr w:rsidR="00C92F63" w:rsidRPr="00072E91" w:rsidTr="007E6CBF">
        <w:trPr>
          <w:trHeight w:val="227"/>
        </w:trPr>
        <w:tc>
          <w:tcPr>
            <w:tcW w:w="678" w:type="dxa"/>
            <w:tcBorders>
              <w:top w:val="single" w:sz="4" w:space="0" w:color="auto"/>
              <w:left w:val="single" w:sz="4" w:space="0" w:color="auto"/>
              <w:bottom w:val="single" w:sz="4" w:space="0" w:color="auto"/>
              <w:right w:val="single" w:sz="4" w:space="0" w:color="auto"/>
            </w:tcBorders>
            <w:vAlign w:val="center"/>
            <w:hideMark/>
          </w:tcPr>
          <w:p w:rsidR="00C92F63" w:rsidRPr="00072E91" w:rsidRDefault="00C92F63" w:rsidP="00072E91">
            <w:pPr>
              <w:jc w:val="center"/>
              <w:rPr>
                <w:sz w:val="22"/>
                <w:szCs w:val="22"/>
              </w:rPr>
            </w:pPr>
            <w:r w:rsidRPr="00072E91">
              <w:rPr>
                <w:sz w:val="22"/>
                <w:szCs w:val="22"/>
              </w:rPr>
              <w:t> </w:t>
            </w:r>
            <w:r w:rsidR="00072E91">
              <w:rPr>
                <w:sz w:val="22"/>
                <w:szCs w:val="22"/>
              </w:rPr>
              <w:t>6</w:t>
            </w:r>
          </w:p>
        </w:tc>
        <w:tc>
          <w:tcPr>
            <w:tcW w:w="2407" w:type="dxa"/>
            <w:tcBorders>
              <w:top w:val="single" w:sz="4" w:space="0" w:color="auto"/>
              <w:left w:val="single" w:sz="4" w:space="0" w:color="auto"/>
              <w:bottom w:val="single" w:sz="4" w:space="0" w:color="auto"/>
              <w:right w:val="single" w:sz="4" w:space="0" w:color="auto"/>
            </w:tcBorders>
            <w:vAlign w:val="center"/>
            <w:hideMark/>
          </w:tcPr>
          <w:p w:rsidR="00C92F63" w:rsidRPr="00072E91" w:rsidRDefault="00C92F63" w:rsidP="00C92F63">
            <w:pPr>
              <w:ind w:right="85"/>
              <w:jc w:val="both"/>
              <w:rPr>
                <w:sz w:val="22"/>
                <w:szCs w:val="22"/>
              </w:rPr>
            </w:pPr>
            <w:r w:rsidRPr="00072E91">
              <w:rPr>
                <w:sz w:val="22"/>
                <w:szCs w:val="22"/>
              </w:rPr>
              <w:t>Atlaišanas pabalsts.</w:t>
            </w:r>
          </w:p>
        </w:tc>
        <w:tc>
          <w:tcPr>
            <w:tcW w:w="3611" w:type="dxa"/>
            <w:tcBorders>
              <w:top w:val="single" w:sz="4" w:space="0" w:color="auto"/>
              <w:left w:val="single" w:sz="4" w:space="0" w:color="auto"/>
              <w:bottom w:val="single" w:sz="4" w:space="0" w:color="auto"/>
              <w:right w:val="single" w:sz="4" w:space="0" w:color="auto"/>
            </w:tcBorders>
            <w:vAlign w:val="center"/>
            <w:hideMark/>
          </w:tcPr>
          <w:p w:rsidR="00C92F63" w:rsidRPr="00072E91" w:rsidRDefault="00C92F63" w:rsidP="00C92F63">
            <w:pPr>
              <w:ind w:right="152"/>
              <w:jc w:val="both"/>
              <w:rPr>
                <w:sz w:val="22"/>
                <w:szCs w:val="22"/>
              </w:rPr>
            </w:pPr>
            <w:r w:rsidRPr="00072E91">
              <w:rPr>
                <w:sz w:val="22"/>
                <w:szCs w:val="22"/>
              </w:rPr>
              <w:t>Apmērs no viena līdz četru</w:t>
            </w:r>
          </w:p>
          <w:p w:rsidR="00C92F63" w:rsidRPr="00072E91" w:rsidRDefault="00C92F63" w:rsidP="00C92F63">
            <w:pPr>
              <w:ind w:right="152"/>
              <w:jc w:val="both"/>
              <w:rPr>
                <w:sz w:val="22"/>
                <w:szCs w:val="22"/>
              </w:rPr>
            </w:pPr>
            <w:r w:rsidRPr="00072E91">
              <w:rPr>
                <w:sz w:val="22"/>
                <w:szCs w:val="22"/>
              </w:rPr>
              <w:t>mēnešu vidējās izpeļņas</w:t>
            </w:r>
          </w:p>
          <w:p w:rsidR="00C92F63" w:rsidRPr="00072E91" w:rsidRDefault="00C92F63" w:rsidP="00C92F63">
            <w:pPr>
              <w:ind w:right="152"/>
              <w:jc w:val="both"/>
              <w:rPr>
                <w:sz w:val="22"/>
                <w:szCs w:val="22"/>
              </w:rPr>
            </w:pPr>
            <w:r w:rsidRPr="00072E91">
              <w:rPr>
                <w:sz w:val="22"/>
                <w:szCs w:val="22"/>
              </w:rPr>
              <w:t>apmērā, atkarībā no</w:t>
            </w:r>
          </w:p>
          <w:p w:rsidR="00C92F63" w:rsidRPr="00072E91" w:rsidRDefault="00C92F63" w:rsidP="00C92F63">
            <w:pPr>
              <w:ind w:right="152"/>
              <w:jc w:val="both"/>
              <w:rPr>
                <w:sz w:val="22"/>
                <w:szCs w:val="22"/>
              </w:rPr>
            </w:pPr>
            <w:r w:rsidRPr="00072E91">
              <w:rPr>
                <w:sz w:val="22"/>
                <w:szCs w:val="22"/>
              </w:rPr>
              <w:t>nepārtraukta darba stāža.</w:t>
            </w:r>
          </w:p>
        </w:tc>
        <w:tc>
          <w:tcPr>
            <w:tcW w:w="3266"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158"/>
              <w:jc w:val="both"/>
              <w:rPr>
                <w:sz w:val="22"/>
                <w:szCs w:val="22"/>
              </w:rPr>
            </w:pPr>
            <w:r w:rsidRPr="00072E91">
              <w:rPr>
                <w:sz w:val="22"/>
                <w:szCs w:val="22"/>
              </w:rPr>
              <w:t>Valsts un pašvaldību institūciju amatpersonu un darbinieku atlīdzības likuma 17.pants, Darba likuma 112.pants, Noteikumu par amatpersonu un darbinieku atlīdzību SIA “</w:t>
            </w:r>
            <w:r w:rsidRPr="00072E91">
              <w:rPr>
                <w:bCs/>
                <w:color w:val="000000"/>
                <w:sz w:val="22"/>
                <w:szCs w:val="22"/>
              </w:rPr>
              <w:t xml:space="preserve">Atkritumu apsaimniekošanas </w:t>
            </w:r>
            <w:proofErr w:type="spellStart"/>
            <w:r w:rsidRPr="00072E91">
              <w:rPr>
                <w:bCs/>
                <w:color w:val="000000"/>
                <w:sz w:val="22"/>
                <w:szCs w:val="22"/>
              </w:rPr>
              <w:t>Dienvidlatgales</w:t>
            </w:r>
            <w:proofErr w:type="spellEnd"/>
            <w:r w:rsidRPr="00072E91">
              <w:rPr>
                <w:bCs/>
                <w:color w:val="000000"/>
                <w:sz w:val="22"/>
                <w:szCs w:val="22"/>
              </w:rPr>
              <w:t xml:space="preserve"> </w:t>
            </w:r>
            <w:proofErr w:type="spellStart"/>
            <w:r w:rsidRPr="00072E91">
              <w:rPr>
                <w:bCs/>
                <w:color w:val="000000"/>
                <w:sz w:val="22"/>
                <w:szCs w:val="22"/>
              </w:rPr>
              <w:t>starppašvaldību</w:t>
            </w:r>
            <w:proofErr w:type="spellEnd"/>
            <w:r w:rsidRPr="00072E91">
              <w:rPr>
                <w:bCs/>
                <w:color w:val="000000"/>
                <w:sz w:val="22"/>
                <w:szCs w:val="22"/>
              </w:rPr>
              <w:t xml:space="preserve"> organizācija</w:t>
            </w:r>
            <w:r w:rsidRPr="00072E91">
              <w:rPr>
                <w:sz w:val="22"/>
                <w:szCs w:val="22"/>
              </w:rPr>
              <w:t>” 22.punkts</w:t>
            </w:r>
          </w:p>
        </w:tc>
      </w:tr>
      <w:tr w:rsidR="00C92F63" w:rsidRPr="00072E91" w:rsidTr="007E6CBF">
        <w:trPr>
          <w:trHeight w:val="227"/>
        </w:trPr>
        <w:tc>
          <w:tcPr>
            <w:tcW w:w="678" w:type="dxa"/>
            <w:tcBorders>
              <w:top w:val="single" w:sz="4" w:space="0" w:color="auto"/>
              <w:left w:val="single" w:sz="4" w:space="0" w:color="auto"/>
              <w:bottom w:val="single" w:sz="4" w:space="0" w:color="auto"/>
              <w:right w:val="single" w:sz="4" w:space="0" w:color="auto"/>
            </w:tcBorders>
            <w:vAlign w:val="center"/>
          </w:tcPr>
          <w:p w:rsidR="00C92F63" w:rsidRPr="00072E91" w:rsidRDefault="00072E91" w:rsidP="00C92F63">
            <w:pPr>
              <w:jc w:val="center"/>
              <w:rPr>
                <w:sz w:val="22"/>
                <w:szCs w:val="22"/>
              </w:rPr>
            </w:pPr>
            <w:r>
              <w:rPr>
                <w:sz w:val="22"/>
                <w:szCs w:val="22"/>
              </w:rPr>
              <w:t>7</w:t>
            </w:r>
          </w:p>
        </w:tc>
        <w:tc>
          <w:tcPr>
            <w:tcW w:w="2407"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85"/>
              <w:jc w:val="both"/>
              <w:rPr>
                <w:sz w:val="22"/>
                <w:szCs w:val="22"/>
              </w:rPr>
            </w:pPr>
            <w:r w:rsidRPr="00072E91">
              <w:rPr>
                <w:sz w:val="22"/>
                <w:szCs w:val="22"/>
              </w:rPr>
              <w:t>Neizmantotā atvaļinājuma kompensācija</w:t>
            </w:r>
          </w:p>
        </w:tc>
        <w:tc>
          <w:tcPr>
            <w:tcW w:w="3611"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152"/>
              <w:jc w:val="both"/>
              <w:rPr>
                <w:sz w:val="22"/>
                <w:szCs w:val="22"/>
              </w:rPr>
            </w:pPr>
            <w:r w:rsidRPr="00072E91">
              <w:rPr>
                <w:sz w:val="22"/>
                <w:szCs w:val="22"/>
              </w:rPr>
              <w:t>Ikgadējā apmaksātā atvaļinājuma atlīdzināšana naudā nav pieļaujama, izņemot gadījumus, kad darba tiesiskās attiecības tiek izbeigtas un darbinieks ikgadējo apmaksāto atvaļinājumu nav izmantojis. Darba devējam ir pienākums izmaksāt atlīdzību par visu periodu, par kuru darbinieks nav izmantojis ikgadējo apmaksāto atvaļinājumu</w:t>
            </w:r>
          </w:p>
        </w:tc>
        <w:tc>
          <w:tcPr>
            <w:tcW w:w="3266"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158"/>
              <w:jc w:val="both"/>
              <w:rPr>
                <w:sz w:val="22"/>
                <w:szCs w:val="22"/>
              </w:rPr>
            </w:pPr>
            <w:r w:rsidRPr="00072E91">
              <w:rPr>
                <w:sz w:val="22"/>
                <w:szCs w:val="22"/>
              </w:rPr>
              <w:t>Darba likuma 149.panta piektā daļa</w:t>
            </w:r>
          </w:p>
        </w:tc>
      </w:tr>
      <w:tr w:rsidR="00C92F63" w:rsidRPr="00072E91" w:rsidTr="00607123">
        <w:trPr>
          <w:trHeight w:val="2725"/>
        </w:trPr>
        <w:tc>
          <w:tcPr>
            <w:tcW w:w="678" w:type="dxa"/>
            <w:tcBorders>
              <w:top w:val="single" w:sz="4" w:space="0" w:color="auto"/>
              <w:left w:val="single" w:sz="4" w:space="0" w:color="auto"/>
              <w:bottom w:val="single" w:sz="4" w:space="0" w:color="auto"/>
              <w:right w:val="single" w:sz="4" w:space="0" w:color="auto"/>
            </w:tcBorders>
            <w:vAlign w:val="center"/>
          </w:tcPr>
          <w:p w:rsidR="00C92F63" w:rsidRPr="00072E91" w:rsidRDefault="00072E91" w:rsidP="00C92F63">
            <w:pPr>
              <w:jc w:val="center"/>
              <w:rPr>
                <w:sz w:val="22"/>
                <w:szCs w:val="22"/>
              </w:rPr>
            </w:pPr>
            <w:r>
              <w:rPr>
                <w:sz w:val="22"/>
                <w:szCs w:val="22"/>
              </w:rPr>
              <w:t>8</w:t>
            </w:r>
          </w:p>
        </w:tc>
        <w:tc>
          <w:tcPr>
            <w:tcW w:w="2407"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85"/>
              <w:jc w:val="both"/>
              <w:rPr>
                <w:sz w:val="22"/>
                <w:szCs w:val="22"/>
              </w:rPr>
            </w:pPr>
            <w:r w:rsidRPr="00072E91">
              <w:rPr>
                <w:sz w:val="22"/>
                <w:szCs w:val="22"/>
              </w:rPr>
              <w:t>Medicīnisko optisko redzes  korekcijas  līdzekļu,  polarizēto briļļu  vai nepieciešamo medikamentu iegāde</w:t>
            </w:r>
          </w:p>
        </w:tc>
        <w:tc>
          <w:tcPr>
            <w:tcW w:w="3611"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pStyle w:val="BodyText"/>
              <w:ind w:right="152"/>
              <w:jc w:val="both"/>
              <w:rPr>
                <w:rFonts w:ascii="Times New Roman" w:hAnsi="Times New Roman" w:cs="Times New Roman"/>
                <w:sz w:val="22"/>
                <w:szCs w:val="22"/>
              </w:rPr>
            </w:pPr>
            <w:r w:rsidRPr="00072E91">
              <w:rPr>
                <w:rFonts w:ascii="Times New Roman" w:hAnsi="Times New Roman" w:cs="Times New Roman"/>
                <w:sz w:val="22"/>
                <w:szCs w:val="22"/>
              </w:rPr>
              <w:t xml:space="preserve">Darbiniekiem, kuri ikdienā strādā ar datoru vairāk, nekā divas stundas dienā, tiek nodrošināta medicīnisko optisko redzes  korekcijas  līdzekļu,  polarizēto briļļu  vai nepieciešamo medikamentu iegāde par summu līdz EUR 70.00 (septiņdesmit </w:t>
            </w:r>
            <w:proofErr w:type="spellStart"/>
            <w:r w:rsidRPr="00072E91">
              <w:rPr>
                <w:rFonts w:ascii="Times New Roman" w:hAnsi="Times New Roman" w:cs="Times New Roman"/>
                <w:i/>
                <w:sz w:val="22"/>
                <w:szCs w:val="22"/>
              </w:rPr>
              <w:t>euro</w:t>
            </w:r>
            <w:proofErr w:type="spellEnd"/>
            <w:r w:rsidRPr="00072E91">
              <w:rPr>
                <w:rFonts w:ascii="Times New Roman" w:hAnsi="Times New Roman" w:cs="Times New Roman"/>
                <w:sz w:val="22"/>
                <w:szCs w:val="22"/>
              </w:rPr>
              <w:t xml:space="preserve"> 00 </w:t>
            </w:r>
            <w:r w:rsidRPr="00072E91">
              <w:rPr>
                <w:rFonts w:ascii="Times New Roman" w:hAnsi="Times New Roman" w:cs="Times New Roman"/>
                <w:i/>
                <w:sz w:val="22"/>
                <w:szCs w:val="22"/>
              </w:rPr>
              <w:t>centi</w:t>
            </w:r>
            <w:r w:rsidRPr="00072E91">
              <w:rPr>
                <w:rFonts w:ascii="Times New Roman" w:hAnsi="Times New Roman" w:cs="Times New Roman"/>
                <w:sz w:val="22"/>
                <w:szCs w:val="22"/>
              </w:rPr>
              <w:t>) gadā (pēc attiecīga iesnieguma un attiecināmo dokumentu iesniegšanas).</w:t>
            </w:r>
          </w:p>
        </w:tc>
        <w:tc>
          <w:tcPr>
            <w:tcW w:w="3266" w:type="dxa"/>
            <w:tcBorders>
              <w:top w:val="single" w:sz="4" w:space="0" w:color="auto"/>
              <w:left w:val="single" w:sz="4" w:space="0" w:color="auto"/>
              <w:bottom w:val="single" w:sz="4" w:space="0" w:color="auto"/>
              <w:right w:val="single" w:sz="4" w:space="0" w:color="auto"/>
            </w:tcBorders>
            <w:vAlign w:val="center"/>
          </w:tcPr>
          <w:p w:rsidR="00C92F63" w:rsidRPr="00072E91" w:rsidRDefault="00072E91" w:rsidP="00C92F63">
            <w:pPr>
              <w:ind w:right="158"/>
              <w:jc w:val="both"/>
              <w:rPr>
                <w:sz w:val="22"/>
                <w:szCs w:val="22"/>
              </w:rPr>
            </w:pPr>
            <w:r w:rsidRPr="00072E91">
              <w:rPr>
                <w:sz w:val="22"/>
                <w:szCs w:val="22"/>
              </w:rPr>
              <w:t>Sabiedrības</w:t>
            </w:r>
            <w:r w:rsidR="00C92F63" w:rsidRPr="00072E91">
              <w:rPr>
                <w:sz w:val="22"/>
                <w:szCs w:val="22"/>
              </w:rPr>
              <w:t xml:space="preserve"> Koplīguma 5.2.punkts</w:t>
            </w:r>
          </w:p>
        </w:tc>
      </w:tr>
      <w:tr w:rsidR="00072E91" w:rsidRPr="00072E91" w:rsidTr="00607123">
        <w:trPr>
          <w:trHeight w:val="2725"/>
        </w:trPr>
        <w:tc>
          <w:tcPr>
            <w:tcW w:w="678"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jc w:val="center"/>
              <w:rPr>
                <w:sz w:val="22"/>
                <w:szCs w:val="22"/>
              </w:rPr>
            </w:pPr>
            <w:r>
              <w:rPr>
                <w:sz w:val="22"/>
                <w:szCs w:val="22"/>
              </w:rPr>
              <w:t>9</w:t>
            </w:r>
          </w:p>
        </w:tc>
        <w:tc>
          <w:tcPr>
            <w:tcW w:w="2407"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ind w:right="85"/>
              <w:jc w:val="both"/>
              <w:rPr>
                <w:sz w:val="22"/>
                <w:szCs w:val="22"/>
              </w:rPr>
            </w:pPr>
            <w:r w:rsidRPr="00072E91">
              <w:rPr>
                <w:sz w:val="22"/>
                <w:szCs w:val="22"/>
              </w:rPr>
              <w:t>pabalstu sakarā ar bērna piedzimšanu, uz darbinieka iesnieguma pamata</w:t>
            </w:r>
          </w:p>
        </w:tc>
        <w:tc>
          <w:tcPr>
            <w:tcW w:w="3611"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pStyle w:val="BodyText"/>
              <w:ind w:right="152"/>
              <w:jc w:val="both"/>
              <w:rPr>
                <w:rFonts w:ascii="Times New Roman" w:hAnsi="Times New Roman" w:cs="Times New Roman"/>
                <w:sz w:val="22"/>
                <w:szCs w:val="22"/>
              </w:rPr>
            </w:pPr>
            <w:r w:rsidRPr="00072E91">
              <w:rPr>
                <w:rFonts w:ascii="Times New Roman" w:hAnsi="Times New Roman" w:cs="Times New Roman"/>
                <w:sz w:val="22"/>
                <w:szCs w:val="22"/>
              </w:rPr>
              <w:t>EUR 100.00 apmērā</w:t>
            </w:r>
          </w:p>
        </w:tc>
        <w:tc>
          <w:tcPr>
            <w:tcW w:w="3266"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ind w:right="158"/>
              <w:jc w:val="both"/>
              <w:rPr>
                <w:sz w:val="22"/>
                <w:szCs w:val="22"/>
              </w:rPr>
            </w:pPr>
            <w:r w:rsidRPr="00072E91">
              <w:rPr>
                <w:sz w:val="22"/>
                <w:szCs w:val="22"/>
              </w:rPr>
              <w:t>Sabiedrības Koplīguma 5.1.3.punkts</w:t>
            </w:r>
          </w:p>
        </w:tc>
      </w:tr>
      <w:tr w:rsidR="00072E91" w:rsidRPr="00072E91" w:rsidTr="00607123">
        <w:trPr>
          <w:trHeight w:val="2725"/>
        </w:trPr>
        <w:tc>
          <w:tcPr>
            <w:tcW w:w="678"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jc w:val="center"/>
              <w:rPr>
                <w:sz w:val="22"/>
                <w:szCs w:val="22"/>
              </w:rPr>
            </w:pPr>
            <w:r>
              <w:rPr>
                <w:sz w:val="22"/>
                <w:szCs w:val="22"/>
              </w:rPr>
              <w:t>10</w:t>
            </w:r>
          </w:p>
        </w:tc>
        <w:tc>
          <w:tcPr>
            <w:tcW w:w="2407"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ind w:right="85"/>
              <w:jc w:val="both"/>
              <w:rPr>
                <w:sz w:val="22"/>
                <w:szCs w:val="22"/>
              </w:rPr>
            </w:pPr>
            <w:r w:rsidRPr="00072E91">
              <w:rPr>
                <w:sz w:val="22"/>
                <w:szCs w:val="22"/>
              </w:rPr>
              <w:t>pabalstu darbiniekam uz iesnieguma pamata, kura bērns 1.klasē jaunam mācību gadam sākoties</w:t>
            </w:r>
          </w:p>
        </w:tc>
        <w:tc>
          <w:tcPr>
            <w:tcW w:w="3611"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pStyle w:val="BodyText"/>
              <w:ind w:right="152"/>
              <w:jc w:val="both"/>
              <w:rPr>
                <w:rFonts w:ascii="Times New Roman" w:hAnsi="Times New Roman" w:cs="Times New Roman"/>
                <w:sz w:val="22"/>
                <w:szCs w:val="22"/>
              </w:rPr>
            </w:pPr>
            <w:r w:rsidRPr="00072E91">
              <w:rPr>
                <w:rFonts w:ascii="Times New Roman" w:hAnsi="Times New Roman" w:cs="Times New Roman"/>
                <w:sz w:val="22"/>
                <w:szCs w:val="22"/>
              </w:rPr>
              <w:t>EUR 100.00 apmērā</w:t>
            </w:r>
          </w:p>
        </w:tc>
        <w:tc>
          <w:tcPr>
            <w:tcW w:w="3266"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ind w:right="158"/>
              <w:jc w:val="both"/>
              <w:rPr>
                <w:sz w:val="22"/>
                <w:szCs w:val="22"/>
              </w:rPr>
            </w:pPr>
            <w:r w:rsidRPr="00072E91">
              <w:rPr>
                <w:sz w:val="22"/>
                <w:szCs w:val="22"/>
              </w:rPr>
              <w:t>Sabiedrības Koplīguma 5.1.4.punkts</w:t>
            </w:r>
          </w:p>
        </w:tc>
      </w:tr>
      <w:tr w:rsidR="00072E91" w:rsidRPr="00072E91" w:rsidTr="00607123">
        <w:trPr>
          <w:trHeight w:val="2725"/>
        </w:trPr>
        <w:tc>
          <w:tcPr>
            <w:tcW w:w="678"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jc w:val="center"/>
              <w:rPr>
                <w:sz w:val="22"/>
                <w:szCs w:val="22"/>
              </w:rPr>
            </w:pPr>
            <w:r>
              <w:rPr>
                <w:sz w:val="22"/>
                <w:szCs w:val="22"/>
              </w:rPr>
              <w:t>11</w:t>
            </w:r>
          </w:p>
        </w:tc>
        <w:tc>
          <w:tcPr>
            <w:tcW w:w="2407"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ind w:right="85"/>
              <w:jc w:val="both"/>
              <w:rPr>
                <w:sz w:val="22"/>
                <w:szCs w:val="22"/>
              </w:rPr>
            </w:pPr>
            <w:r w:rsidRPr="00072E91">
              <w:rPr>
                <w:sz w:val="22"/>
                <w:szCs w:val="22"/>
              </w:rPr>
              <w:t>pabalstu darbiniekam uz iesnieguma pamata, svarīgajā dzīves gājumā - sakarā ar 40, 50 un 60 gada jubileju</w:t>
            </w:r>
          </w:p>
        </w:tc>
        <w:tc>
          <w:tcPr>
            <w:tcW w:w="3611"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pStyle w:val="BodyText"/>
              <w:ind w:right="152"/>
              <w:jc w:val="both"/>
              <w:rPr>
                <w:rFonts w:ascii="Times New Roman" w:hAnsi="Times New Roman" w:cs="Times New Roman"/>
                <w:sz w:val="22"/>
                <w:szCs w:val="22"/>
              </w:rPr>
            </w:pPr>
            <w:r w:rsidRPr="00072E91">
              <w:rPr>
                <w:rFonts w:ascii="Times New Roman" w:hAnsi="Times New Roman" w:cs="Times New Roman"/>
                <w:sz w:val="22"/>
                <w:szCs w:val="22"/>
              </w:rPr>
              <w:t>EUR 100.00 apmērā</w:t>
            </w:r>
          </w:p>
        </w:tc>
        <w:tc>
          <w:tcPr>
            <w:tcW w:w="3266"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ind w:right="158"/>
              <w:jc w:val="both"/>
              <w:rPr>
                <w:sz w:val="22"/>
                <w:szCs w:val="22"/>
              </w:rPr>
            </w:pPr>
            <w:r w:rsidRPr="00072E91">
              <w:rPr>
                <w:sz w:val="22"/>
                <w:szCs w:val="22"/>
              </w:rPr>
              <w:t>Sabiedrības Koplīguma 5.1.5.punkts</w:t>
            </w:r>
          </w:p>
        </w:tc>
      </w:tr>
    </w:tbl>
    <w:p w:rsidR="002B01CF" w:rsidRPr="00072E91" w:rsidRDefault="002B01CF" w:rsidP="002B01CF">
      <w:pPr>
        <w:rPr>
          <w:sz w:val="22"/>
          <w:szCs w:val="22"/>
        </w:rPr>
      </w:pPr>
    </w:p>
    <w:p w:rsidR="00403101" w:rsidRPr="00072E91" w:rsidRDefault="00403101" w:rsidP="00C22140">
      <w:pPr>
        <w:spacing w:before="130" w:line="260" w:lineRule="exact"/>
        <w:jc w:val="both"/>
        <w:rPr>
          <w:sz w:val="22"/>
          <w:szCs w:val="22"/>
        </w:rPr>
      </w:pPr>
    </w:p>
    <w:p w:rsidR="00C22140" w:rsidRPr="00072E91" w:rsidRDefault="00C22140" w:rsidP="00C22140">
      <w:pPr>
        <w:spacing w:before="130" w:line="260" w:lineRule="exact"/>
        <w:jc w:val="both"/>
        <w:rPr>
          <w:sz w:val="22"/>
          <w:szCs w:val="22"/>
        </w:rPr>
      </w:pPr>
    </w:p>
    <w:sectPr w:rsidR="00C22140" w:rsidRPr="00072E91" w:rsidSect="00DC4EA2">
      <w:pgSz w:w="12240" w:h="15840"/>
      <w:pgMar w:top="567"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A27EE3"/>
    <w:multiLevelType w:val="multilevel"/>
    <w:tmpl w:val="3DE4AE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CA6"/>
    <w:rsid w:val="00001E2D"/>
    <w:rsid w:val="00072E91"/>
    <w:rsid w:val="00130A54"/>
    <w:rsid w:val="002B01CF"/>
    <w:rsid w:val="00326FF8"/>
    <w:rsid w:val="00403101"/>
    <w:rsid w:val="00414587"/>
    <w:rsid w:val="0043083F"/>
    <w:rsid w:val="00437670"/>
    <w:rsid w:val="00482108"/>
    <w:rsid w:val="004A5FA8"/>
    <w:rsid w:val="00543452"/>
    <w:rsid w:val="00601146"/>
    <w:rsid w:val="00607123"/>
    <w:rsid w:val="00612555"/>
    <w:rsid w:val="00717CEB"/>
    <w:rsid w:val="00760D6A"/>
    <w:rsid w:val="007965AE"/>
    <w:rsid w:val="00825509"/>
    <w:rsid w:val="00AE40AC"/>
    <w:rsid w:val="00B54832"/>
    <w:rsid w:val="00B77160"/>
    <w:rsid w:val="00C22140"/>
    <w:rsid w:val="00C92F63"/>
    <w:rsid w:val="00CE1119"/>
    <w:rsid w:val="00DC4EA2"/>
    <w:rsid w:val="00DD399C"/>
    <w:rsid w:val="00EF2546"/>
    <w:rsid w:val="00FD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7ADAF5-C431-450F-B9BD-18EA908E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CA6"/>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CA6"/>
    <w:pPr>
      <w:ind w:left="720"/>
      <w:contextualSpacing/>
    </w:pPr>
    <w:rPr>
      <w:lang w:val="en-AU"/>
    </w:rPr>
  </w:style>
  <w:style w:type="paragraph" w:customStyle="1" w:styleId="naisf">
    <w:name w:val="naisf"/>
    <w:basedOn w:val="Normal"/>
    <w:rsid w:val="00FD6CA6"/>
    <w:pPr>
      <w:spacing w:before="100" w:after="100"/>
      <w:ind w:firstLine="500"/>
      <w:jc w:val="both"/>
    </w:pPr>
    <w:rPr>
      <w:sz w:val="24"/>
      <w:szCs w:val="24"/>
    </w:rPr>
  </w:style>
  <w:style w:type="paragraph" w:styleId="BodyText">
    <w:name w:val="Body Text"/>
    <w:basedOn w:val="Normal"/>
    <w:link w:val="BodyTextChar"/>
    <w:rsid w:val="00607123"/>
    <w:pPr>
      <w:shd w:val="clear" w:color="auto" w:fill="FFFFFF"/>
      <w:autoSpaceDE w:val="0"/>
      <w:autoSpaceDN w:val="0"/>
      <w:adjustRightInd w:val="0"/>
    </w:pPr>
    <w:rPr>
      <w:rFonts w:ascii="Tahoma" w:hAnsi="Tahoma" w:cs="Tahoma"/>
      <w:color w:val="000000"/>
      <w:sz w:val="24"/>
      <w:szCs w:val="24"/>
      <w:lang w:eastAsia="en-US"/>
    </w:rPr>
  </w:style>
  <w:style w:type="character" w:customStyle="1" w:styleId="BodyTextChar">
    <w:name w:val="Body Text Char"/>
    <w:basedOn w:val="DefaultParagraphFont"/>
    <w:link w:val="BodyText"/>
    <w:rsid w:val="00607123"/>
    <w:rPr>
      <w:rFonts w:ascii="Tahoma" w:eastAsia="Times New Roman" w:hAnsi="Tahoma" w:cs="Tahoma"/>
      <w:color w:val="000000"/>
      <w:sz w:val="24"/>
      <w:szCs w:val="24"/>
      <w:shd w:val="clear" w:color="auto" w:fill="FFFFFF"/>
      <w:lang w:val="lv-LV"/>
    </w:rPr>
  </w:style>
  <w:style w:type="paragraph" w:styleId="BalloonText">
    <w:name w:val="Balloon Text"/>
    <w:basedOn w:val="Normal"/>
    <w:link w:val="BalloonTextChar"/>
    <w:uiPriority w:val="99"/>
    <w:semiHidden/>
    <w:unhideWhenUsed/>
    <w:rsid w:val="00760D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6A"/>
    <w:rPr>
      <w:rFonts w:ascii="Segoe UI" w:eastAsia="Times New Roman"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225776">
      <w:bodyDiv w:val="1"/>
      <w:marLeft w:val="0"/>
      <w:marRight w:val="0"/>
      <w:marTop w:val="0"/>
      <w:marBottom w:val="0"/>
      <w:divBdr>
        <w:top w:val="none" w:sz="0" w:space="0" w:color="auto"/>
        <w:left w:val="none" w:sz="0" w:space="0" w:color="auto"/>
        <w:bottom w:val="none" w:sz="0" w:space="0" w:color="auto"/>
        <w:right w:val="none" w:sz="0" w:space="0" w:color="auto"/>
      </w:divBdr>
    </w:div>
    <w:div w:id="1919821893">
      <w:bodyDiv w:val="1"/>
      <w:marLeft w:val="0"/>
      <w:marRight w:val="0"/>
      <w:marTop w:val="0"/>
      <w:marBottom w:val="0"/>
      <w:divBdr>
        <w:top w:val="none" w:sz="0" w:space="0" w:color="auto"/>
        <w:left w:val="none" w:sz="0" w:space="0" w:color="auto"/>
        <w:bottom w:val="none" w:sz="0" w:space="0" w:color="auto"/>
        <w:right w:val="none" w:sz="0" w:space="0" w:color="auto"/>
      </w:divBdr>
    </w:div>
    <w:div w:id="203090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elina.kurme</dc:creator>
  <cp:lastModifiedBy>Microsoft account</cp:lastModifiedBy>
  <cp:revision>5</cp:revision>
  <cp:lastPrinted>2025-05-12T09:28:00Z</cp:lastPrinted>
  <dcterms:created xsi:type="dcterms:W3CDTF">2025-05-12T08:42:00Z</dcterms:created>
  <dcterms:modified xsi:type="dcterms:W3CDTF">2025-05-13T07:18:00Z</dcterms:modified>
</cp:coreProperties>
</file>