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C6D91" w14:textId="203F382F" w:rsidR="001F6971" w:rsidRDefault="00D514B2" w:rsidP="001F6971">
      <w:pPr>
        <w:jc w:val="center"/>
      </w:pPr>
      <w:bookmarkStart w:id="0" w:name="_GoBack"/>
      <w:bookmarkEnd w:id="0"/>
      <w:r>
        <w:rPr>
          <w:rFonts w:ascii="Times New Roman" w:hAnsi="Times New Roman" w:cs="Times New Roman"/>
          <w:noProof/>
          <w:sz w:val="24"/>
          <w:szCs w:val="24"/>
          <w:lang w:val="ru-RU" w:eastAsia="ru-RU"/>
        </w:rPr>
        <w:drawing>
          <wp:anchor distT="0" distB="0" distL="114300" distR="114300" simplePos="0" relativeHeight="251660288" behindDoc="1" locked="0" layoutInCell="1" allowOverlap="1" wp14:anchorId="2ED81444" wp14:editId="4C71C0DD">
            <wp:simplePos x="0" y="0"/>
            <wp:positionH relativeFrom="column">
              <wp:posOffset>1961515</wp:posOffset>
            </wp:positionH>
            <wp:positionV relativeFrom="paragraph">
              <wp:posOffset>0</wp:posOffset>
            </wp:positionV>
            <wp:extent cx="939800" cy="939800"/>
            <wp:effectExtent l="0" t="0" r="0" b="0"/>
            <wp:wrapTight wrapText="bothSides">
              <wp:wrapPolygon edited="0">
                <wp:start x="0" y="0"/>
                <wp:lineTo x="0" y="21016"/>
                <wp:lineTo x="21016" y="21016"/>
                <wp:lineTo x="21016" y="0"/>
                <wp:lineTo x="0" y="0"/>
              </wp:wrapPolygon>
            </wp:wrapTight>
            <wp:docPr id="1" name="Picture 1" descr="Description: 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vita\Desktop\AADSO_FLESHKA\LOGO_AADSO.b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14:sizeRelH relativeFrom="page">
              <wp14:pctWidth>0</wp14:pctWidth>
            </wp14:sizeRelH>
            <wp14:sizeRelV relativeFrom="page">
              <wp14:pctHeight>0</wp14:pctHeight>
            </wp14:sizeRelV>
          </wp:anchor>
        </w:drawing>
      </w:r>
      <w:r w:rsidR="00565B6A">
        <w:rPr>
          <w:noProof/>
          <w:lang w:val="ru-RU" w:eastAsia="ru-RU"/>
        </w:rPr>
        <w:drawing>
          <wp:anchor distT="0" distB="0" distL="114300" distR="114300" simplePos="0" relativeHeight="251658240" behindDoc="0" locked="0" layoutInCell="1" allowOverlap="1" wp14:anchorId="4F143792" wp14:editId="6B5BFAFA">
            <wp:simplePos x="0" y="0"/>
            <wp:positionH relativeFrom="column">
              <wp:posOffset>-83185</wp:posOffset>
            </wp:positionH>
            <wp:positionV relativeFrom="paragraph">
              <wp:posOffset>0</wp:posOffset>
            </wp:positionV>
            <wp:extent cx="1840230" cy="93980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27CE978B" w14:textId="77E82779" w:rsidR="001F6971" w:rsidRDefault="001F6971" w:rsidP="001F6971">
      <w:pPr>
        <w:jc w:val="center"/>
      </w:pPr>
    </w:p>
    <w:p w14:paraId="639D73A6" w14:textId="0111F9E1" w:rsidR="001F6971" w:rsidRDefault="001F6971" w:rsidP="001F6971">
      <w:pPr>
        <w:jc w:val="center"/>
      </w:pPr>
    </w:p>
    <w:p w14:paraId="5502C1EE" w14:textId="05801516" w:rsidR="001F6971" w:rsidRDefault="001F6971" w:rsidP="001F6971">
      <w:pPr>
        <w:jc w:val="center"/>
      </w:pPr>
    </w:p>
    <w:p w14:paraId="361F9356" w14:textId="77777777" w:rsidR="001F6971" w:rsidRDefault="001F6971" w:rsidP="00D514B2"/>
    <w:p w14:paraId="467B9E17" w14:textId="77777777" w:rsidR="00D514B2" w:rsidRPr="00D514B2" w:rsidRDefault="00D514B2" w:rsidP="00D514B2">
      <w:pPr>
        <w:jc w:val="center"/>
        <w:rPr>
          <w:rFonts w:ascii="Times New Roman" w:hAnsi="Times New Roman" w:cs="Times New Roman"/>
          <w:b/>
          <w:sz w:val="24"/>
          <w:szCs w:val="24"/>
        </w:rPr>
      </w:pPr>
      <w:r w:rsidRPr="00D514B2">
        <w:rPr>
          <w:rFonts w:ascii="Times New Roman" w:hAnsi="Times New Roman" w:cs="Times New Roman"/>
          <w:b/>
          <w:sz w:val="24"/>
          <w:szCs w:val="24"/>
        </w:rPr>
        <w:t>Par SIA “Atkritumu apsaimniekošanas Dienvidlatgales starppašvaldību organizācija” projekta realizāciju</w:t>
      </w:r>
    </w:p>
    <w:p w14:paraId="0F6CBBB7" w14:textId="77777777" w:rsidR="00D514B2" w:rsidRPr="00D514B2" w:rsidRDefault="00D514B2" w:rsidP="00D514B2">
      <w:pPr>
        <w:jc w:val="both"/>
        <w:rPr>
          <w:rFonts w:ascii="Times New Roman" w:hAnsi="Times New Roman" w:cs="Times New Roman"/>
          <w:sz w:val="24"/>
          <w:szCs w:val="24"/>
        </w:rPr>
      </w:pPr>
    </w:p>
    <w:p w14:paraId="596A0969" w14:textId="6074E74D" w:rsidR="00D514B2" w:rsidRPr="007467BA" w:rsidRDefault="00D514B2" w:rsidP="00D514B2">
      <w:pPr>
        <w:ind w:firstLine="720"/>
        <w:jc w:val="both"/>
        <w:rPr>
          <w:rFonts w:ascii="Times New Roman" w:hAnsi="Times New Roman" w:cs="Times New Roman"/>
          <w:sz w:val="24"/>
          <w:szCs w:val="24"/>
        </w:rPr>
      </w:pPr>
      <w:r w:rsidRPr="007467BA">
        <w:rPr>
          <w:rFonts w:ascii="Times New Roman" w:hAnsi="Times New Roman" w:cs="Times New Roman"/>
          <w:sz w:val="24"/>
          <w:szCs w:val="24"/>
        </w:rPr>
        <w:t>SIA “Atkritumu apsaimniekošanas Dienvidlatgales s</w:t>
      </w:r>
      <w:r w:rsidR="0043282E" w:rsidRPr="007467BA">
        <w:rPr>
          <w:rFonts w:ascii="Times New Roman" w:hAnsi="Times New Roman" w:cs="Times New Roman"/>
          <w:sz w:val="24"/>
          <w:szCs w:val="24"/>
        </w:rPr>
        <w:t>tarppašvaldību organizācija”  0</w:t>
      </w:r>
      <w:r w:rsidR="00ED70B9">
        <w:rPr>
          <w:rFonts w:ascii="Times New Roman" w:hAnsi="Times New Roman" w:cs="Times New Roman"/>
          <w:sz w:val="24"/>
          <w:szCs w:val="24"/>
        </w:rPr>
        <w:t>7.10</w:t>
      </w:r>
      <w:r w:rsidR="0043282E" w:rsidRPr="007467BA">
        <w:rPr>
          <w:rFonts w:ascii="Times New Roman" w:hAnsi="Times New Roman" w:cs="Times New Roman"/>
          <w:sz w:val="24"/>
          <w:szCs w:val="24"/>
        </w:rPr>
        <w:t>.2025</w:t>
      </w:r>
      <w:r w:rsidRPr="007467BA">
        <w:rPr>
          <w:rFonts w:ascii="Times New Roman" w:hAnsi="Times New Roman" w:cs="Times New Roman"/>
          <w:sz w:val="24"/>
          <w:szCs w:val="24"/>
        </w:rPr>
        <w:t>. ir noslēgusi Vienošanos ar Centrālo finanšu un līgumu aģentūru par Eiropas Savienības Kohēzijas fonda projekta īstenošanu Nr.</w:t>
      </w:r>
      <w:r w:rsidR="0043282E" w:rsidRPr="007467BA">
        <w:t xml:space="preserve"> </w:t>
      </w:r>
      <w:r w:rsidR="00ED70B9" w:rsidRPr="00ED70B9">
        <w:rPr>
          <w:rFonts w:ascii="Times New Roman" w:hAnsi="Times New Roman" w:cs="Times New Roman"/>
          <w:sz w:val="24"/>
          <w:szCs w:val="24"/>
        </w:rPr>
        <w:t>2.2.2.1/2/25/A/001</w:t>
      </w:r>
      <w:r w:rsidRPr="007467BA">
        <w:rPr>
          <w:rFonts w:ascii="Times New Roman" w:hAnsi="Times New Roman" w:cs="Times New Roman"/>
          <w:sz w:val="24"/>
          <w:szCs w:val="24"/>
        </w:rPr>
        <w:t xml:space="preserve"> “</w:t>
      </w:r>
      <w:r w:rsidR="00ED70B9" w:rsidRPr="00ED70B9">
        <w:rPr>
          <w:rFonts w:ascii="Times New Roman" w:hAnsi="Times New Roman" w:cs="Times New Roman"/>
          <w:i/>
          <w:sz w:val="24"/>
          <w:szCs w:val="24"/>
        </w:rPr>
        <w:t>Dalīti vāktu bioloģiski noārdāmo atkritumu savākšanas specializētā mazemisiju autotransporta un tālākās to pārstrādei nepieciešamās traktortehnikas iegāde Daugavpils valstpilsētas pašvaldības atkritumu savākšanas sistēmas kapacitātes uzlabošanai</w:t>
      </w:r>
      <w:r w:rsidRPr="007467BA">
        <w:rPr>
          <w:rFonts w:ascii="Times New Roman" w:hAnsi="Times New Roman" w:cs="Times New Roman"/>
          <w:sz w:val="24"/>
          <w:szCs w:val="24"/>
        </w:rPr>
        <w:t xml:space="preserve">”. Projekta darbību īstenošanas laiks </w:t>
      </w:r>
      <w:r w:rsidR="00ED70B9">
        <w:rPr>
          <w:rFonts w:ascii="Times New Roman" w:hAnsi="Times New Roman" w:cs="Times New Roman"/>
          <w:sz w:val="24"/>
          <w:szCs w:val="24"/>
        </w:rPr>
        <w:t>– 2026</w:t>
      </w:r>
      <w:r w:rsidR="0050400A" w:rsidRPr="007467BA">
        <w:rPr>
          <w:rFonts w:ascii="Times New Roman" w:hAnsi="Times New Roman" w:cs="Times New Roman"/>
          <w:sz w:val="24"/>
          <w:szCs w:val="24"/>
        </w:rPr>
        <w:t xml:space="preserve">.gada </w:t>
      </w:r>
      <w:r w:rsidR="00ED70B9">
        <w:rPr>
          <w:rFonts w:ascii="Times New Roman" w:hAnsi="Times New Roman" w:cs="Times New Roman"/>
          <w:sz w:val="24"/>
          <w:szCs w:val="24"/>
        </w:rPr>
        <w:t>1. -</w:t>
      </w:r>
      <w:r w:rsidR="0050400A" w:rsidRPr="007467BA">
        <w:rPr>
          <w:rFonts w:ascii="Times New Roman" w:hAnsi="Times New Roman" w:cs="Times New Roman"/>
          <w:sz w:val="24"/>
          <w:szCs w:val="24"/>
        </w:rPr>
        <w:t xml:space="preserve"> 3.ceturksnis</w:t>
      </w:r>
      <w:r w:rsidRPr="007467BA">
        <w:rPr>
          <w:rFonts w:ascii="Times New Roman" w:hAnsi="Times New Roman" w:cs="Times New Roman"/>
          <w:sz w:val="24"/>
          <w:szCs w:val="24"/>
        </w:rPr>
        <w:t>.</w:t>
      </w:r>
    </w:p>
    <w:p w14:paraId="68959053" w14:textId="4871D7F4" w:rsidR="00D514B2" w:rsidRPr="007467BA" w:rsidRDefault="00D11A0B" w:rsidP="00D514B2">
      <w:pPr>
        <w:jc w:val="both"/>
        <w:rPr>
          <w:rFonts w:ascii="Times New Roman" w:hAnsi="Times New Roman" w:cs="Times New Roman"/>
          <w:sz w:val="24"/>
          <w:szCs w:val="24"/>
        </w:rPr>
      </w:pPr>
      <w:r w:rsidRPr="007467BA">
        <w:rPr>
          <w:rFonts w:ascii="Times New Roman" w:hAnsi="Times New Roman" w:cs="Times New Roman"/>
          <w:sz w:val="24"/>
          <w:szCs w:val="24"/>
        </w:rPr>
        <w:t>Projekta kopējie attiecināmās izmaksas</w:t>
      </w:r>
      <w:r w:rsidR="00D514B2" w:rsidRPr="007467BA">
        <w:rPr>
          <w:rFonts w:ascii="Times New Roman" w:hAnsi="Times New Roman" w:cs="Times New Roman"/>
          <w:sz w:val="24"/>
          <w:szCs w:val="24"/>
        </w:rPr>
        <w:t xml:space="preserve">: </w:t>
      </w:r>
      <w:r w:rsidR="00ED70B9">
        <w:rPr>
          <w:rFonts w:ascii="Times New Roman" w:hAnsi="Times New Roman" w:cs="Times New Roman"/>
          <w:b/>
          <w:sz w:val="24"/>
          <w:szCs w:val="24"/>
        </w:rPr>
        <w:t xml:space="preserve">475 </w:t>
      </w:r>
      <w:r w:rsidR="00ED70B9" w:rsidRPr="00ED70B9">
        <w:rPr>
          <w:rFonts w:ascii="Times New Roman" w:hAnsi="Times New Roman" w:cs="Times New Roman"/>
          <w:b/>
          <w:sz w:val="24"/>
          <w:szCs w:val="24"/>
        </w:rPr>
        <w:t>050.00</w:t>
      </w:r>
      <w:r w:rsidRPr="007467BA">
        <w:rPr>
          <w:rFonts w:ascii="Times New Roman" w:hAnsi="Times New Roman" w:cs="Times New Roman"/>
          <w:b/>
          <w:sz w:val="24"/>
          <w:szCs w:val="24"/>
        </w:rPr>
        <w:t xml:space="preserve"> EUR</w:t>
      </w:r>
      <w:r w:rsidRPr="007467BA">
        <w:rPr>
          <w:rFonts w:ascii="Times New Roman" w:hAnsi="Times New Roman" w:cs="Times New Roman"/>
          <w:sz w:val="24"/>
          <w:szCs w:val="24"/>
        </w:rPr>
        <w:t xml:space="preserve"> un no tām: publiski attiecināmās izmaksas</w:t>
      </w:r>
      <w:r w:rsidR="00D514B2" w:rsidRPr="007467BA">
        <w:rPr>
          <w:rFonts w:ascii="Times New Roman" w:hAnsi="Times New Roman" w:cs="Times New Roman"/>
          <w:sz w:val="24"/>
          <w:szCs w:val="24"/>
        </w:rPr>
        <w:t xml:space="preserve"> </w:t>
      </w:r>
      <w:r w:rsidR="00ED70B9" w:rsidRPr="00ED70B9">
        <w:rPr>
          <w:rFonts w:ascii="Times New Roman" w:hAnsi="Times New Roman" w:cs="Times New Roman"/>
          <w:b/>
          <w:sz w:val="24"/>
          <w:szCs w:val="24"/>
        </w:rPr>
        <w:t>263 122.50</w:t>
      </w:r>
      <w:r w:rsidRPr="007467BA">
        <w:rPr>
          <w:rFonts w:ascii="Times New Roman" w:hAnsi="Times New Roman" w:cs="Times New Roman"/>
          <w:b/>
          <w:sz w:val="24"/>
          <w:szCs w:val="24"/>
        </w:rPr>
        <w:t xml:space="preserve"> </w:t>
      </w:r>
      <w:r w:rsidR="00D514B2" w:rsidRPr="007467BA">
        <w:rPr>
          <w:rFonts w:ascii="Times New Roman" w:hAnsi="Times New Roman" w:cs="Times New Roman"/>
          <w:b/>
          <w:sz w:val="24"/>
          <w:szCs w:val="24"/>
        </w:rPr>
        <w:t>EUR</w:t>
      </w:r>
      <w:r w:rsidR="00D514B2" w:rsidRPr="007467BA">
        <w:rPr>
          <w:rFonts w:ascii="Times New Roman" w:hAnsi="Times New Roman" w:cs="Times New Roman"/>
          <w:sz w:val="24"/>
          <w:szCs w:val="24"/>
        </w:rPr>
        <w:t xml:space="preserve"> (Kohēzijas fonda </w:t>
      </w:r>
      <w:r w:rsidRPr="007467BA">
        <w:rPr>
          <w:rFonts w:ascii="Times New Roman" w:hAnsi="Times New Roman" w:cs="Times New Roman"/>
          <w:sz w:val="24"/>
          <w:szCs w:val="24"/>
        </w:rPr>
        <w:t xml:space="preserve">finansējums </w:t>
      </w:r>
      <w:r w:rsidR="00ED70B9" w:rsidRPr="00ED70B9">
        <w:rPr>
          <w:rFonts w:ascii="Times New Roman" w:hAnsi="Times New Roman" w:cs="Times New Roman"/>
          <w:sz w:val="24"/>
          <w:szCs w:val="24"/>
        </w:rPr>
        <w:t>55.39</w:t>
      </w:r>
      <w:r w:rsidRPr="007467BA">
        <w:rPr>
          <w:rFonts w:ascii="Times New Roman" w:hAnsi="Times New Roman" w:cs="Times New Roman"/>
          <w:sz w:val="24"/>
          <w:szCs w:val="24"/>
        </w:rPr>
        <w:t xml:space="preserve"> %) un</w:t>
      </w:r>
      <w:r w:rsidR="00326BA3">
        <w:rPr>
          <w:rFonts w:ascii="Times New Roman" w:hAnsi="Times New Roman" w:cs="Times New Roman"/>
          <w:sz w:val="24"/>
          <w:szCs w:val="24"/>
        </w:rPr>
        <w:t xml:space="preserve"> privātās</w:t>
      </w:r>
      <w:r w:rsidR="00D514B2" w:rsidRPr="007467BA">
        <w:rPr>
          <w:rFonts w:ascii="Times New Roman" w:hAnsi="Times New Roman" w:cs="Times New Roman"/>
          <w:sz w:val="24"/>
          <w:szCs w:val="24"/>
        </w:rPr>
        <w:t xml:space="preserve"> </w:t>
      </w:r>
      <w:r w:rsidRPr="007467BA">
        <w:rPr>
          <w:rFonts w:ascii="Times New Roman" w:hAnsi="Times New Roman" w:cs="Times New Roman"/>
          <w:sz w:val="24"/>
          <w:szCs w:val="24"/>
        </w:rPr>
        <w:t xml:space="preserve">attiecināmās izmaksas </w:t>
      </w:r>
      <w:r w:rsidR="00ED70B9" w:rsidRPr="00ED70B9">
        <w:rPr>
          <w:rFonts w:ascii="Times New Roman" w:hAnsi="Times New Roman" w:cs="Times New Roman"/>
          <w:b/>
          <w:sz w:val="24"/>
          <w:szCs w:val="24"/>
        </w:rPr>
        <w:t>211 927.50</w:t>
      </w:r>
      <w:r w:rsidR="00326BA3" w:rsidRPr="00326BA3">
        <w:rPr>
          <w:rFonts w:ascii="Times New Roman" w:hAnsi="Times New Roman" w:cs="Times New Roman"/>
          <w:b/>
          <w:sz w:val="24"/>
          <w:szCs w:val="24"/>
        </w:rPr>
        <w:t>EUR</w:t>
      </w:r>
      <w:r w:rsidR="00326BA3">
        <w:rPr>
          <w:rFonts w:ascii="Times New Roman" w:hAnsi="Times New Roman" w:cs="Times New Roman"/>
          <w:sz w:val="24"/>
          <w:szCs w:val="24"/>
        </w:rPr>
        <w:t xml:space="preserve"> </w:t>
      </w:r>
      <w:r w:rsidRPr="007467BA">
        <w:rPr>
          <w:rFonts w:ascii="Times New Roman" w:hAnsi="Times New Roman" w:cs="Times New Roman"/>
          <w:sz w:val="24"/>
          <w:szCs w:val="24"/>
        </w:rPr>
        <w:t>(</w:t>
      </w:r>
      <w:r w:rsidR="00D939C2" w:rsidRPr="007467BA">
        <w:rPr>
          <w:rFonts w:ascii="Times New Roman" w:hAnsi="Times New Roman" w:cs="Times New Roman"/>
          <w:sz w:val="24"/>
          <w:szCs w:val="24"/>
        </w:rPr>
        <w:t>līdzfinansējums</w:t>
      </w:r>
      <w:r w:rsidR="00D514B2" w:rsidRPr="007467BA">
        <w:rPr>
          <w:rFonts w:ascii="Times New Roman" w:hAnsi="Times New Roman" w:cs="Times New Roman"/>
          <w:sz w:val="24"/>
          <w:szCs w:val="24"/>
        </w:rPr>
        <w:t xml:space="preserve"> </w:t>
      </w:r>
      <w:r w:rsidR="00ED70B9" w:rsidRPr="00ED70B9">
        <w:rPr>
          <w:rFonts w:ascii="Times New Roman" w:hAnsi="Times New Roman" w:cs="Times New Roman"/>
          <w:sz w:val="24"/>
          <w:szCs w:val="24"/>
        </w:rPr>
        <w:t>44.61</w:t>
      </w:r>
      <w:r w:rsidR="00D514B2" w:rsidRPr="007467BA">
        <w:rPr>
          <w:rFonts w:ascii="Times New Roman" w:hAnsi="Times New Roman" w:cs="Times New Roman"/>
          <w:sz w:val="24"/>
          <w:szCs w:val="24"/>
        </w:rPr>
        <w:t xml:space="preserve"> %).</w:t>
      </w:r>
    </w:p>
    <w:p w14:paraId="734AE5AD" w14:textId="06DFC17B" w:rsidR="00D939C2" w:rsidRDefault="00D939C2" w:rsidP="00ED70B9">
      <w:pPr>
        <w:jc w:val="both"/>
        <w:rPr>
          <w:rFonts w:ascii="Times New Roman" w:hAnsi="Times New Roman" w:cs="Times New Roman"/>
          <w:sz w:val="24"/>
          <w:szCs w:val="24"/>
        </w:rPr>
      </w:pPr>
      <w:r w:rsidRPr="007467BA">
        <w:rPr>
          <w:rFonts w:ascii="Times New Roman" w:hAnsi="Times New Roman" w:cs="Times New Roman"/>
          <w:b/>
          <w:sz w:val="24"/>
          <w:szCs w:val="24"/>
        </w:rPr>
        <w:t>Projekta mērķis</w:t>
      </w:r>
      <w:r w:rsidRPr="007467BA">
        <w:rPr>
          <w:rFonts w:ascii="Times New Roman" w:hAnsi="Times New Roman" w:cs="Times New Roman"/>
          <w:sz w:val="24"/>
          <w:szCs w:val="24"/>
        </w:rPr>
        <w:t xml:space="preserve"> </w:t>
      </w:r>
      <w:r w:rsidR="00ED70B9" w:rsidRPr="00ED70B9">
        <w:rPr>
          <w:rFonts w:ascii="Times New Roman" w:hAnsi="Times New Roman" w:cs="Times New Roman"/>
          <w:sz w:val="24"/>
          <w:szCs w:val="24"/>
        </w:rPr>
        <w:t>ir veicināt atkritumu apsaimniekošanas reģionālo sistēmu attīstību atbilstoši atkritumu apsaimniekošanas reģionālajos plānos noteiktajām prioritātēm, t.sk. paplašināt dalīti vākto bioloģiski noārdāmo atkritumu savākšanas pakalpojumu piedāvājumu fiziskām / juridiskām personām Daugavpils valstspilsētas pašvaldības administratīvajā teritorijā, ko nodrošinātu iegādātās divas specializētās mazemisiju autotransporta vienības, kā arī viena traktortehnikas vienība bioloģiski noārdāmo atkritumu pēcapstrādei to gala novietnē sadzīves atkritumu poligonā "Cinīši".</w:t>
      </w:r>
    </w:p>
    <w:p w14:paraId="7302EC96" w14:textId="5AE49B39" w:rsidR="00D514B2" w:rsidRPr="00D514B2" w:rsidRDefault="00D939C2" w:rsidP="00ED70B9">
      <w:pPr>
        <w:jc w:val="both"/>
        <w:rPr>
          <w:rFonts w:ascii="Times New Roman" w:hAnsi="Times New Roman" w:cs="Times New Roman"/>
          <w:sz w:val="24"/>
          <w:szCs w:val="24"/>
        </w:rPr>
      </w:pPr>
      <w:r w:rsidRPr="00C32209">
        <w:rPr>
          <w:rFonts w:ascii="Times New Roman" w:hAnsi="Times New Roman" w:cs="Times New Roman"/>
          <w:b/>
          <w:sz w:val="24"/>
          <w:szCs w:val="24"/>
        </w:rPr>
        <w:t xml:space="preserve">Projekta </w:t>
      </w:r>
      <w:r w:rsidR="00ED70B9">
        <w:rPr>
          <w:rFonts w:ascii="Times New Roman" w:hAnsi="Times New Roman" w:cs="Times New Roman"/>
          <w:b/>
          <w:sz w:val="24"/>
          <w:szCs w:val="24"/>
        </w:rPr>
        <w:t xml:space="preserve">aktualitātes: </w:t>
      </w:r>
      <w:r w:rsidR="00D514B2" w:rsidRPr="00D514B2">
        <w:rPr>
          <w:rFonts w:ascii="Times New Roman" w:hAnsi="Times New Roman" w:cs="Times New Roman"/>
          <w:sz w:val="24"/>
          <w:szCs w:val="24"/>
        </w:rPr>
        <w:t xml:space="preserve"> </w:t>
      </w:r>
      <w:r w:rsidR="00ED70B9">
        <w:rPr>
          <w:rFonts w:ascii="Times New Roman" w:hAnsi="Times New Roman" w:cs="Times New Roman"/>
          <w:sz w:val="24"/>
          <w:szCs w:val="24"/>
        </w:rPr>
        <w:t>uz doto brīdi tiek veikta iepirkumu dokumentācijas sagatavošana un izstrāde divu specializēto</w:t>
      </w:r>
      <w:r w:rsidR="00ED70B9" w:rsidRPr="00ED70B9">
        <w:rPr>
          <w:rFonts w:ascii="Times New Roman" w:hAnsi="Times New Roman" w:cs="Times New Roman"/>
          <w:sz w:val="24"/>
          <w:szCs w:val="24"/>
        </w:rPr>
        <w:t xml:space="preserve"> ma</w:t>
      </w:r>
      <w:r w:rsidR="00ED70B9">
        <w:rPr>
          <w:rFonts w:ascii="Times New Roman" w:hAnsi="Times New Roman" w:cs="Times New Roman"/>
          <w:sz w:val="24"/>
          <w:szCs w:val="24"/>
        </w:rPr>
        <w:t xml:space="preserve">zemisiju autotransporta vienību un </w:t>
      </w:r>
      <w:r w:rsidR="00ED70B9" w:rsidRPr="00ED70B9">
        <w:rPr>
          <w:rFonts w:ascii="Times New Roman" w:hAnsi="Times New Roman" w:cs="Times New Roman"/>
          <w:sz w:val="24"/>
          <w:szCs w:val="24"/>
        </w:rPr>
        <w:t>viena</w:t>
      </w:r>
      <w:r w:rsidR="00ED70B9">
        <w:rPr>
          <w:rFonts w:ascii="Times New Roman" w:hAnsi="Times New Roman" w:cs="Times New Roman"/>
          <w:sz w:val="24"/>
          <w:szCs w:val="24"/>
        </w:rPr>
        <w:t>s</w:t>
      </w:r>
      <w:r w:rsidR="00ED70B9" w:rsidRPr="00ED70B9">
        <w:rPr>
          <w:rFonts w:ascii="Times New Roman" w:hAnsi="Times New Roman" w:cs="Times New Roman"/>
          <w:sz w:val="24"/>
          <w:szCs w:val="24"/>
        </w:rPr>
        <w:t xml:space="preserve"> </w:t>
      </w:r>
      <w:r w:rsidR="006B7319" w:rsidRPr="00ED70B9">
        <w:rPr>
          <w:rFonts w:ascii="Times New Roman" w:hAnsi="Times New Roman" w:cs="Times New Roman"/>
          <w:sz w:val="24"/>
          <w:szCs w:val="24"/>
        </w:rPr>
        <w:t>bioloģiski</w:t>
      </w:r>
      <w:r w:rsidR="006B7319">
        <w:rPr>
          <w:rFonts w:ascii="Times New Roman" w:hAnsi="Times New Roman" w:cs="Times New Roman"/>
          <w:sz w:val="24"/>
          <w:szCs w:val="24"/>
        </w:rPr>
        <w:t xml:space="preserve"> noārdāmo atkritumu pēcapstrādes vajadzībām nepieciešamās</w:t>
      </w:r>
      <w:r w:rsidR="006B7319" w:rsidRPr="00ED70B9">
        <w:rPr>
          <w:rFonts w:ascii="Times New Roman" w:hAnsi="Times New Roman" w:cs="Times New Roman"/>
          <w:sz w:val="24"/>
          <w:szCs w:val="24"/>
        </w:rPr>
        <w:t xml:space="preserve"> </w:t>
      </w:r>
      <w:r w:rsidR="00ED70B9" w:rsidRPr="00ED70B9">
        <w:rPr>
          <w:rFonts w:ascii="Times New Roman" w:hAnsi="Times New Roman" w:cs="Times New Roman"/>
          <w:sz w:val="24"/>
          <w:szCs w:val="24"/>
        </w:rPr>
        <w:t>traktortehnikas vienība</w:t>
      </w:r>
      <w:r w:rsidR="00ED70B9">
        <w:rPr>
          <w:rFonts w:ascii="Times New Roman" w:hAnsi="Times New Roman" w:cs="Times New Roman"/>
          <w:sz w:val="24"/>
          <w:szCs w:val="24"/>
        </w:rPr>
        <w:t>s</w:t>
      </w:r>
      <w:r w:rsidR="00ED70B9" w:rsidRPr="00ED70B9">
        <w:rPr>
          <w:rFonts w:ascii="Times New Roman" w:hAnsi="Times New Roman" w:cs="Times New Roman"/>
          <w:sz w:val="24"/>
          <w:szCs w:val="24"/>
        </w:rPr>
        <w:t xml:space="preserve"> </w:t>
      </w:r>
      <w:r w:rsidR="00BF19E6">
        <w:rPr>
          <w:rFonts w:ascii="Times New Roman" w:hAnsi="Times New Roman" w:cs="Times New Roman"/>
          <w:sz w:val="24"/>
          <w:szCs w:val="24"/>
        </w:rPr>
        <w:t xml:space="preserve">iegādei projekta </w:t>
      </w:r>
      <w:r w:rsidR="00FC55E7">
        <w:rPr>
          <w:rFonts w:ascii="Times New Roman" w:hAnsi="Times New Roman" w:cs="Times New Roman"/>
          <w:sz w:val="24"/>
          <w:szCs w:val="24"/>
        </w:rPr>
        <w:t xml:space="preserve">īstenošanas </w:t>
      </w:r>
      <w:r w:rsidR="00BF19E6">
        <w:rPr>
          <w:rFonts w:ascii="Times New Roman" w:hAnsi="Times New Roman" w:cs="Times New Roman"/>
          <w:sz w:val="24"/>
          <w:szCs w:val="24"/>
        </w:rPr>
        <w:t xml:space="preserve">mērķu </w:t>
      </w:r>
      <w:r w:rsidR="00FC55E7">
        <w:rPr>
          <w:rFonts w:ascii="Times New Roman" w:hAnsi="Times New Roman" w:cs="Times New Roman"/>
          <w:sz w:val="24"/>
          <w:szCs w:val="24"/>
        </w:rPr>
        <w:t>sasniegšanai.</w:t>
      </w:r>
    </w:p>
    <w:p w14:paraId="009F02BF" w14:textId="6E73501B" w:rsidR="00D514B2" w:rsidRPr="0043282E" w:rsidRDefault="007467BA" w:rsidP="00ED70B9">
      <w:pPr>
        <w:jc w:val="both"/>
        <w:rPr>
          <w:rFonts w:ascii="Times New Roman" w:hAnsi="Times New Roman" w:cs="Times New Roman"/>
          <w:b/>
          <w:sz w:val="24"/>
          <w:szCs w:val="24"/>
        </w:rPr>
      </w:pPr>
      <w:r>
        <w:rPr>
          <w:rFonts w:ascii="Times New Roman" w:hAnsi="Times New Roman" w:cs="Times New Roman"/>
          <w:b/>
          <w:sz w:val="24"/>
          <w:szCs w:val="24"/>
        </w:rPr>
        <w:t>I</w:t>
      </w:r>
      <w:r w:rsidR="00186C55">
        <w:rPr>
          <w:rFonts w:ascii="Times New Roman" w:hAnsi="Times New Roman" w:cs="Times New Roman"/>
          <w:b/>
          <w:sz w:val="24"/>
          <w:szCs w:val="24"/>
        </w:rPr>
        <w:t>nformāciju 24</w:t>
      </w:r>
      <w:r w:rsidR="00ED70B9">
        <w:rPr>
          <w:rFonts w:ascii="Times New Roman" w:hAnsi="Times New Roman" w:cs="Times New Roman"/>
          <w:b/>
          <w:sz w:val="24"/>
          <w:szCs w:val="24"/>
        </w:rPr>
        <w:t>.10</w:t>
      </w:r>
      <w:r w:rsidR="00D514B2" w:rsidRPr="0043282E">
        <w:rPr>
          <w:rFonts w:ascii="Times New Roman" w:hAnsi="Times New Roman" w:cs="Times New Roman"/>
          <w:b/>
          <w:sz w:val="24"/>
          <w:szCs w:val="24"/>
        </w:rPr>
        <w:t>.202</w:t>
      </w:r>
      <w:r w:rsidR="0043282E">
        <w:rPr>
          <w:rFonts w:ascii="Times New Roman" w:hAnsi="Times New Roman" w:cs="Times New Roman"/>
          <w:b/>
          <w:sz w:val="24"/>
          <w:szCs w:val="24"/>
        </w:rPr>
        <w:t>5</w:t>
      </w:r>
      <w:r>
        <w:rPr>
          <w:rFonts w:ascii="Times New Roman" w:hAnsi="Times New Roman" w:cs="Times New Roman"/>
          <w:b/>
          <w:sz w:val="24"/>
          <w:szCs w:val="24"/>
        </w:rPr>
        <w:t>.</w:t>
      </w:r>
      <w:r w:rsidR="00D514B2" w:rsidRPr="0043282E">
        <w:rPr>
          <w:rFonts w:ascii="Times New Roman" w:hAnsi="Times New Roman" w:cs="Times New Roman"/>
          <w:b/>
          <w:sz w:val="24"/>
          <w:szCs w:val="24"/>
        </w:rPr>
        <w:t xml:space="preserve"> sagatavoja:</w:t>
      </w:r>
    </w:p>
    <w:p w14:paraId="0AF435A2" w14:textId="32D36628" w:rsidR="001F6971" w:rsidRPr="00D514B2" w:rsidRDefault="00D514B2" w:rsidP="00ED70B9">
      <w:pPr>
        <w:jc w:val="both"/>
        <w:rPr>
          <w:rFonts w:ascii="Times New Roman" w:hAnsi="Times New Roman" w:cs="Times New Roman"/>
          <w:sz w:val="24"/>
          <w:szCs w:val="24"/>
        </w:rPr>
      </w:pPr>
      <w:r w:rsidRPr="00D514B2">
        <w:rPr>
          <w:rFonts w:ascii="Times New Roman" w:hAnsi="Times New Roman" w:cs="Times New Roman"/>
          <w:sz w:val="24"/>
          <w:szCs w:val="24"/>
        </w:rPr>
        <w:t>SIA “Atkritumu ap</w:t>
      </w:r>
      <w:r>
        <w:rPr>
          <w:rFonts w:ascii="Times New Roman" w:hAnsi="Times New Roman" w:cs="Times New Roman"/>
          <w:sz w:val="24"/>
          <w:szCs w:val="24"/>
        </w:rPr>
        <w:t xml:space="preserve">saimniekošanas Dienvidlatgales </w:t>
      </w:r>
      <w:r w:rsidRPr="00D514B2">
        <w:rPr>
          <w:rFonts w:ascii="Times New Roman" w:hAnsi="Times New Roman" w:cs="Times New Roman"/>
          <w:sz w:val="24"/>
          <w:szCs w:val="24"/>
        </w:rPr>
        <w:t>starppašvaldību organizācija”</w:t>
      </w:r>
    </w:p>
    <w:p w14:paraId="6507113D" w14:textId="77777777" w:rsidR="001F6971" w:rsidRDefault="001F6971" w:rsidP="001F6971">
      <w:pPr>
        <w:jc w:val="center"/>
      </w:pPr>
    </w:p>
    <w:sectPr w:rsidR="001F6971" w:rsidSect="00174F98">
      <w:pgSz w:w="11906" w:h="16838"/>
      <w:pgMar w:top="851"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83"/>
    <w:rsid w:val="000640D1"/>
    <w:rsid w:val="00174F98"/>
    <w:rsid w:val="00186C55"/>
    <w:rsid w:val="001F6971"/>
    <w:rsid w:val="002E71F8"/>
    <w:rsid w:val="00326BA3"/>
    <w:rsid w:val="003474E0"/>
    <w:rsid w:val="0043282E"/>
    <w:rsid w:val="0050400A"/>
    <w:rsid w:val="00565B6A"/>
    <w:rsid w:val="006B7319"/>
    <w:rsid w:val="007467BA"/>
    <w:rsid w:val="007967BD"/>
    <w:rsid w:val="00823605"/>
    <w:rsid w:val="00883A17"/>
    <w:rsid w:val="00BF19E6"/>
    <w:rsid w:val="00C32209"/>
    <w:rsid w:val="00C913EA"/>
    <w:rsid w:val="00D11A0B"/>
    <w:rsid w:val="00D514B2"/>
    <w:rsid w:val="00D7757A"/>
    <w:rsid w:val="00D939C2"/>
    <w:rsid w:val="00E711AA"/>
    <w:rsid w:val="00ED70B9"/>
    <w:rsid w:val="00F46483"/>
    <w:rsid w:val="00FC55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9F4"/>
  <w15:chartTrackingRefBased/>
  <w15:docId w15:val="{6BFC601E-7B45-4748-A4E0-1E569B4A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Gaigala</dc:creator>
  <cp:keywords/>
  <dc:description/>
  <cp:lastModifiedBy>123</cp:lastModifiedBy>
  <cp:revision>2</cp:revision>
  <dcterms:created xsi:type="dcterms:W3CDTF">2026-01-20T18:28:00Z</dcterms:created>
  <dcterms:modified xsi:type="dcterms:W3CDTF">2026-01-20T18:28:00Z</dcterms:modified>
</cp:coreProperties>
</file>