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C828C7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sz w:val="24"/>
          <w:szCs w:val="24"/>
        </w:rPr>
        <w:t xml:space="preserve">PAMATOJOTIES UZ </w:t>
      </w:r>
    </w:p>
    <w:p w14:paraId="1EF7A108" w14:textId="77777777" w:rsidR="008B7777" w:rsidRPr="00C828C7" w:rsidRDefault="008B7777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828C7">
        <w:rPr>
          <w:rFonts w:ascii="Times New Roman" w:hAnsi="Times New Roman"/>
          <w:sz w:val="24"/>
          <w:szCs w:val="24"/>
        </w:rPr>
        <w:t>Sabiedrība</w:t>
      </w:r>
      <w:r w:rsidR="00454221" w:rsidRPr="00C828C7">
        <w:rPr>
          <w:rFonts w:ascii="Times New Roman" w:hAnsi="Times New Roman"/>
          <w:sz w:val="24"/>
          <w:szCs w:val="24"/>
        </w:rPr>
        <w:t>s</w:t>
      </w:r>
      <w:r w:rsidRPr="00C828C7">
        <w:rPr>
          <w:rFonts w:ascii="Times New Roman" w:hAnsi="Times New Roman"/>
          <w:sz w:val="24"/>
          <w:szCs w:val="24"/>
        </w:rPr>
        <w:t xml:space="preserve"> ar ierobežotu atbildību „Atkritumu Apsaimniekošanas Dienvidlatgales starppašvaldību Organizācija”</w:t>
      </w:r>
    </w:p>
    <w:p w14:paraId="1CE96A94" w14:textId="77777777" w:rsidR="00D45339" w:rsidRPr="00C828C7" w:rsidRDefault="00D45339" w:rsidP="008551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1AA6BDC" w14:textId="7F61E7D0" w:rsidR="008B7777" w:rsidRPr="00C828C7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750E75" w:rsidRPr="00C828C7">
        <w:rPr>
          <w:rFonts w:ascii="Times New Roman" w:hAnsi="Times New Roman"/>
          <w:b/>
          <w:sz w:val="24"/>
          <w:szCs w:val="24"/>
          <w:u w:val="single"/>
        </w:rPr>
        <w:t>1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.gada </w:t>
      </w:r>
      <w:r w:rsidR="00CD11EF">
        <w:rPr>
          <w:rFonts w:ascii="Times New Roman" w:hAnsi="Times New Roman"/>
          <w:b/>
          <w:sz w:val="24"/>
          <w:szCs w:val="24"/>
          <w:u w:val="single"/>
        </w:rPr>
        <w:t>29</w:t>
      </w:r>
      <w:r w:rsidR="00C828C7" w:rsidRPr="00C828C7">
        <w:rPr>
          <w:rFonts w:ascii="Times New Roman" w:hAnsi="Times New Roman"/>
          <w:b/>
          <w:sz w:val="24"/>
          <w:szCs w:val="24"/>
          <w:u w:val="single"/>
        </w:rPr>
        <w:t>.jūnija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 plkst.11.00 </w:t>
      </w:r>
      <w:r w:rsidR="00C828C7" w:rsidRPr="00C828C7">
        <w:rPr>
          <w:rFonts w:ascii="Times New Roman" w:hAnsi="Times New Roman"/>
          <w:b/>
          <w:sz w:val="24"/>
          <w:szCs w:val="24"/>
          <w:u w:val="single"/>
        </w:rPr>
        <w:t xml:space="preserve">ārkārtas 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>dalībnieku</w:t>
      </w:r>
      <w:r w:rsidR="00454221" w:rsidRPr="00C828C7">
        <w:rPr>
          <w:rFonts w:ascii="Times New Roman" w:hAnsi="Times New Roman"/>
          <w:b/>
          <w:sz w:val="24"/>
          <w:szCs w:val="24"/>
          <w:u w:val="single"/>
        </w:rPr>
        <w:t xml:space="preserve"> kopsapulces</w:t>
      </w:r>
      <w:r w:rsidRPr="00C828C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A7CC4" w:rsidRPr="00C828C7">
        <w:rPr>
          <w:rFonts w:ascii="Times New Roman" w:hAnsi="Times New Roman"/>
          <w:b/>
          <w:sz w:val="24"/>
          <w:szCs w:val="24"/>
          <w:u w:val="single"/>
        </w:rPr>
        <w:t>lēmumu</w:t>
      </w:r>
    </w:p>
    <w:p w14:paraId="5BA0C4B5" w14:textId="77777777" w:rsidR="0085519B" w:rsidRPr="00C828C7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14:paraId="41F8A453" w14:textId="56E2F368" w:rsidR="00454221" w:rsidRPr="00C828C7" w:rsidRDefault="007A7CC4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i/>
          <w:iCs/>
          <w:sz w:val="24"/>
          <w:szCs w:val="24"/>
        </w:rPr>
        <w:t xml:space="preserve">AR </w:t>
      </w:r>
      <w:r w:rsidR="00454221" w:rsidRPr="00C828C7">
        <w:rPr>
          <w:rFonts w:ascii="Times New Roman" w:hAnsi="Times New Roman"/>
          <w:b/>
          <w:i/>
          <w:iCs/>
          <w:sz w:val="24"/>
          <w:szCs w:val="24"/>
        </w:rPr>
        <w:t>BALSOJUMU::</w:t>
      </w:r>
    </w:p>
    <w:p w14:paraId="0F2E19E8" w14:textId="77777777" w:rsidR="00CD11EF" w:rsidRPr="00253EA4" w:rsidRDefault="00CD11EF" w:rsidP="00CD11E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53EA4">
        <w:rPr>
          <w:rFonts w:ascii="Times New Roman" w:hAnsi="Times New Roman"/>
          <w:b/>
          <w:sz w:val="24"/>
          <w:szCs w:val="24"/>
        </w:rPr>
        <w:t>Balsojums</w:t>
      </w:r>
      <w:r w:rsidRPr="00253EA4">
        <w:rPr>
          <w:rFonts w:ascii="Times New Roman" w:hAnsi="Times New Roman"/>
          <w:sz w:val="24"/>
          <w:szCs w:val="24"/>
        </w:rPr>
        <w:t xml:space="preserve"> </w:t>
      </w:r>
      <w:r w:rsidRPr="00253EA4">
        <w:rPr>
          <w:rFonts w:ascii="Times New Roman" w:hAnsi="Times New Roman"/>
          <w:b/>
          <w:bCs/>
          <w:i/>
          <w:sz w:val="24"/>
          <w:szCs w:val="24"/>
        </w:rPr>
        <w:t>PAR  85.55%</w:t>
      </w:r>
      <w:r w:rsidRPr="00253EA4">
        <w:rPr>
          <w:rFonts w:ascii="Times New Roman" w:hAnsi="Times New Roman"/>
          <w:i/>
          <w:sz w:val="24"/>
          <w:szCs w:val="24"/>
        </w:rPr>
        <w:t xml:space="preserve"> (Daugavpils pilsētas dome: 282 daļu skaits, pārstāv 51.27% no balsstiesīgā pamatkapitāla; Daugavpils novada dome: 83 daļu skaits, pārstāv 15.09% no balsstiesīgā pamatkapitāla; Līvānu novada dome: 30 daļu skaits, pārstāv 5.45% no balsstiesīgā pamatkapitāla; Dagdas novada dome: 27 daļu skaits, pārstāv 4.91% no balsstiesīgā pamatkapitāla; Ilūkstes novada dome: 28 daļu skaits, pārstāv 5.00% no balsstiesīgā pamatkapitāla; Aglonas novada dome: 15 daļu skaits, pārstāv 2.73% no balsstiesīgā pamatkapitāla, Vārkavas novada dome: 6 daļu skaits, pārstāv 1.09% no balsstiesīgā pamatkapitāla), PRET – nav, ATTURAS – nav.</w:t>
      </w:r>
    </w:p>
    <w:p w14:paraId="4E3EE18D" w14:textId="547A2AA4" w:rsidR="00750E75" w:rsidRPr="00C828C7" w:rsidRDefault="00750E75" w:rsidP="0085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B6BA320" w14:textId="77777777" w:rsidR="008B7777" w:rsidRPr="00C828C7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B5E05D4" w14:textId="77777777" w:rsidR="008B7777" w:rsidRPr="00C828C7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8C7">
        <w:rPr>
          <w:rFonts w:ascii="Times New Roman" w:hAnsi="Times New Roman"/>
          <w:b/>
          <w:sz w:val="24"/>
          <w:szCs w:val="24"/>
        </w:rPr>
        <w:t>TIKA APSTIPRINĀTI SEKOJOŠI LĒMUMI</w:t>
      </w:r>
    </w:p>
    <w:p w14:paraId="01124B98" w14:textId="77777777" w:rsidR="00454221" w:rsidRPr="00C828C7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F0BB94A" w14:textId="77777777" w:rsidR="00CD11EF" w:rsidRPr="00253EA4" w:rsidRDefault="00CD11EF" w:rsidP="00CD11EF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53EA4">
        <w:rPr>
          <w:rFonts w:ascii="Times New Roman" w:hAnsi="Times New Roman"/>
          <w:b/>
          <w:bCs/>
          <w:sz w:val="24"/>
          <w:szCs w:val="24"/>
        </w:rPr>
        <w:t>Par pamatkapitāla palielināšanu un pamatkapitāla palielināšanas noteikumu apstiprināšanu.</w:t>
      </w:r>
    </w:p>
    <w:p w14:paraId="6FD01263" w14:textId="77777777" w:rsidR="00CD11EF" w:rsidRPr="00253EA4" w:rsidRDefault="00CD11EF" w:rsidP="00CD11EF">
      <w:pPr>
        <w:numPr>
          <w:ilvl w:val="0"/>
          <w:numId w:val="3"/>
        </w:numPr>
        <w:spacing w:after="0"/>
        <w:ind w:left="1077" w:hanging="357"/>
        <w:jc w:val="both"/>
        <w:rPr>
          <w:rFonts w:ascii="Times New Roman" w:hAnsi="Times New Roman"/>
          <w:b/>
          <w:bCs/>
          <w:sz w:val="24"/>
          <w:szCs w:val="24"/>
        </w:rPr>
      </w:pPr>
      <w:r w:rsidRPr="00253EA4">
        <w:rPr>
          <w:rFonts w:ascii="Times New Roman" w:hAnsi="Times New Roman"/>
          <w:b/>
          <w:bCs/>
          <w:sz w:val="24"/>
          <w:szCs w:val="24"/>
        </w:rPr>
        <w:t>Par SIA „AADSO” statūtu grozījumiem sakarā ar pamatkapitāla palielināšanu.</w:t>
      </w:r>
    </w:p>
    <w:p w14:paraId="1C5E5D3F" w14:textId="77777777" w:rsidR="00CD11EF" w:rsidRPr="00253EA4" w:rsidRDefault="00CD11EF" w:rsidP="00CD11E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253EA4">
        <w:rPr>
          <w:rFonts w:ascii="Times New Roman" w:hAnsi="Times New Roman"/>
          <w:b/>
          <w:bCs/>
          <w:sz w:val="24"/>
          <w:szCs w:val="24"/>
        </w:rPr>
        <w:t>Par Dalībnieku reģistra nodalījuma precizēšanu.</w:t>
      </w:r>
    </w:p>
    <w:p w14:paraId="0503C139" w14:textId="77777777" w:rsidR="00C828C7" w:rsidRPr="00C828C7" w:rsidRDefault="00C828C7" w:rsidP="00855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0A3C24" w14:textId="77777777" w:rsidR="00D45339" w:rsidRPr="00C828C7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3B21EED" w14:textId="77777777" w:rsidR="00454221" w:rsidRPr="00C828C7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828C7">
        <w:rPr>
          <w:rFonts w:ascii="Times New Roman" w:hAnsi="Times New Roman"/>
          <w:b/>
          <w:bCs/>
          <w:sz w:val="24"/>
          <w:szCs w:val="24"/>
        </w:rPr>
        <w:t>Informāciju sagatavoja:</w:t>
      </w:r>
    </w:p>
    <w:p w14:paraId="63592883" w14:textId="77777777" w:rsidR="00454221" w:rsidRPr="00C828C7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28C7">
        <w:rPr>
          <w:rFonts w:ascii="Times New Roman" w:hAnsi="Times New Roman"/>
          <w:bCs/>
          <w:sz w:val="24"/>
          <w:szCs w:val="24"/>
        </w:rPr>
        <w:t>Sapulc</w:t>
      </w:r>
      <w:r w:rsidR="00D45339" w:rsidRPr="00C828C7">
        <w:rPr>
          <w:rFonts w:ascii="Times New Roman" w:hAnsi="Times New Roman"/>
          <w:bCs/>
          <w:sz w:val="24"/>
          <w:szCs w:val="24"/>
        </w:rPr>
        <w:t>es</w:t>
      </w:r>
      <w:r w:rsidRPr="00C828C7">
        <w:rPr>
          <w:rFonts w:ascii="Times New Roman" w:hAnsi="Times New Roman"/>
          <w:bCs/>
          <w:sz w:val="24"/>
          <w:szCs w:val="24"/>
        </w:rPr>
        <w:t xml:space="preserve"> protokolēja</w:t>
      </w:r>
      <w:r w:rsidR="00D45339" w:rsidRPr="00C828C7">
        <w:rPr>
          <w:rFonts w:ascii="Times New Roman" w:hAnsi="Times New Roman"/>
          <w:bCs/>
          <w:sz w:val="24"/>
          <w:szCs w:val="24"/>
        </w:rPr>
        <w:t>s</w:t>
      </w:r>
    </w:p>
    <w:p w14:paraId="6E740F31" w14:textId="77777777" w:rsidR="00454221" w:rsidRPr="00C828C7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828C7">
        <w:rPr>
          <w:rFonts w:ascii="Times New Roman" w:hAnsi="Times New Roman"/>
          <w:bCs/>
          <w:sz w:val="24"/>
          <w:szCs w:val="24"/>
        </w:rPr>
        <w:t>SIA „AADSO”</w:t>
      </w:r>
    </w:p>
    <w:p w14:paraId="7577B053" w14:textId="684EC0E6" w:rsidR="00925B92" w:rsidRPr="00C828C7" w:rsidRDefault="00750E75" w:rsidP="0085519B">
      <w:pPr>
        <w:spacing w:after="0" w:line="240" w:lineRule="auto"/>
        <w:rPr>
          <w:sz w:val="24"/>
          <w:szCs w:val="24"/>
        </w:rPr>
      </w:pPr>
      <w:r w:rsidRPr="00C828C7">
        <w:rPr>
          <w:rFonts w:ascii="Times New Roman" w:hAnsi="Times New Roman"/>
          <w:bCs/>
          <w:sz w:val="24"/>
          <w:szCs w:val="24"/>
        </w:rPr>
        <w:t>Projektu menedžeris Kaspars Laizāns</w:t>
      </w:r>
    </w:p>
    <w:sectPr w:rsidR="00925B92" w:rsidRPr="00C828C7" w:rsidSect="008551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A7A3F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777"/>
    <w:rsid w:val="000050DB"/>
    <w:rsid w:val="00055589"/>
    <w:rsid w:val="000E0BF2"/>
    <w:rsid w:val="00117427"/>
    <w:rsid w:val="003E3880"/>
    <w:rsid w:val="00454221"/>
    <w:rsid w:val="00577E14"/>
    <w:rsid w:val="005F7E4C"/>
    <w:rsid w:val="00750E75"/>
    <w:rsid w:val="007548A8"/>
    <w:rsid w:val="007A7CC4"/>
    <w:rsid w:val="0085519B"/>
    <w:rsid w:val="00882AF5"/>
    <w:rsid w:val="008B7777"/>
    <w:rsid w:val="00925B92"/>
    <w:rsid w:val="00B100F2"/>
    <w:rsid w:val="00B3185C"/>
    <w:rsid w:val="00B33F65"/>
    <w:rsid w:val="00C828C7"/>
    <w:rsid w:val="00CD11EF"/>
    <w:rsid w:val="00D45339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2021-06-30T17:58:00Z</dcterms:created>
  <dcterms:modified xsi:type="dcterms:W3CDTF">2021-06-30T17:58:00Z</dcterms:modified>
</cp:coreProperties>
</file>