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75A0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012B3965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9B">
        <w:rPr>
          <w:rFonts w:ascii="Times New Roman" w:hAnsi="Times New Roman"/>
          <w:sz w:val="24"/>
          <w:szCs w:val="24"/>
        </w:rPr>
        <w:t>Sabiedrība</w:t>
      </w:r>
      <w:r w:rsidR="00454221" w:rsidRPr="00AC2A9B">
        <w:rPr>
          <w:rFonts w:ascii="Times New Roman" w:hAnsi="Times New Roman"/>
          <w:sz w:val="24"/>
          <w:szCs w:val="24"/>
        </w:rPr>
        <w:t>s</w:t>
      </w:r>
      <w:r w:rsidRPr="00AC2A9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724588FE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D04" w:rsidRPr="00AC2A9B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9D61E6">
        <w:rPr>
          <w:rFonts w:ascii="Times New Roman" w:hAnsi="Times New Roman"/>
          <w:b/>
          <w:sz w:val="24"/>
          <w:szCs w:val="24"/>
          <w:u w:val="single"/>
        </w:rPr>
        <w:t>24</w:t>
      </w:r>
      <w:r w:rsidR="0041233E">
        <w:rPr>
          <w:rFonts w:ascii="Times New Roman" w:hAnsi="Times New Roman"/>
          <w:b/>
          <w:sz w:val="24"/>
          <w:szCs w:val="24"/>
          <w:u w:val="single"/>
        </w:rPr>
        <w:t>.novembra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AC2A9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AC2A9B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 xml:space="preserve"> Nr.2023/</w:t>
      </w:r>
      <w:r w:rsidR="00A06F98">
        <w:rPr>
          <w:rFonts w:ascii="Times New Roman" w:hAnsi="Times New Roman"/>
          <w:b/>
          <w:sz w:val="24"/>
          <w:szCs w:val="24"/>
          <w:u w:val="single"/>
        </w:rPr>
        <w:t>1</w:t>
      </w:r>
      <w:r w:rsidR="009D61E6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70A5660B" w14:textId="77777777" w:rsidR="0085519B" w:rsidRPr="00AC2A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4489D6C" w14:textId="77777777" w:rsidR="008B7777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AC2A9B">
        <w:rPr>
          <w:rFonts w:ascii="Times New Roman" w:hAnsi="Times New Roman"/>
          <w:b/>
          <w:sz w:val="24"/>
          <w:szCs w:val="24"/>
        </w:rPr>
        <w:t>PIEŅEMTI</w:t>
      </w:r>
      <w:r w:rsidRPr="00AC2A9B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40CC0197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5D106" w14:textId="77777777" w:rsidR="009D61E6" w:rsidRDefault="009D61E6" w:rsidP="009D61E6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b/>
          <w:bCs/>
        </w:rPr>
      </w:pPr>
      <w:bookmarkStart w:id="0" w:name="_Hlk57740699"/>
      <w:r w:rsidRPr="005A3552">
        <w:rPr>
          <w:rFonts w:ascii="Times New Roman" w:eastAsia="Times New Roman" w:hAnsi="Times New Roman"/>
          <w:b/>
          <w:bCs/>
        </w:rPr>
        <w:t>Par pamatkapitāla palielināšanu un pamatkapitāla palielināšanas noteikumu apstiprināšanu.</w:t>
      </w:r>
    </w:p>
    <w:p w14:paraId="7610C4D8" w14:textId="77777777" w:rsidR="009D61E6" w:rsidRPr="009D61E6" w:rsidRDefault="009D61E6" w:rsidP="009D6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1E6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7C5C816F" w14:textId="77777777" w:rsidR="009D61E6" w:rsidRPr="009D61E6" w:rsidRDefault="009D61E6" w:rsidP="009D61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9D61E6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9D61E6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Preiļu novada pašvaldība: 41 daļu skaits, pārstāv 6.59% no balsstiesīgā pamatkapitāla; Līvānu novada pašvaldība: 30 daļu skaits, pārstāv 4.82% no balsstiesīgā pamatkapitāla;), PRET – nav, ATTURAS – nav.</w:t>
      </w:r>
    </w:p>
    <w:p w14:paraId="03DE7FFB" w14:textId="77777777" w:rsidR="009D61E6" w:rsidRPr="005A3552" w:rsidRDefault="009D61E6" w:rsidP="009D61E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</w:rPr>
      </w:pPr>
    </w:p>
    <w:p w14:paraId="09E06F04" w14:textId="77777777" w:rsidR="009D61E6" w:rsidRPr="005A3552" w:rsidRDefault="009D61E6" w:rsidP="009D61E6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b/>
          <w:bCs/>
        </w:rPr>
      </w:pPr>
      <w:r w:rsidRPr="005A3552">
        <w:rPr>
          <w:rFonts w:ascii="Times New Roman" w:eastAsia="Times New Roman" w:hAnsi="Times New Roman"/>
          <w:b/>
          <w:bCs/>
        </w:rPr>
        <w:t>Par SIA „AADSO” statūtu grozījumiem sakarā ar pamatkapitāla palielināšanu.</w:t>
      </w:r>
    </w:p>
    <w:p w14:paraId="020FB417" w14:textId="77777777" w:rsidR="00A06F98" w:rsidRPr="00A06F98" w:rsidRDefault="00A06F98" w:rsidP="00A06F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F98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2F7C7C58" w14:textId="77777777" w:rsidR="009D61E6" w:rsidRPr="005A3552" w:rsidRDefault="009D61E6" w:rsidP="009D61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5A3552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5A3552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53.70% no balsstiesīgā pamatkapitāla; Augšdaugavas novada pašvaldība: 131 daļu skaits, pārstāv 21.06% no balsstiesīgā pamatkapitāla; Krāslavas novada pašvaldība: 86 daļu skaits, pārstāv 13.83% no balsstiesīgā pamatkapitāla; Preiļu novada pašvaldība: 41 daļu skaits, pārstāv 6.59% no balsstiesīgā pamatkapitāla; Līvānu novada pašvaldība: 30 daļu skaits, pārstāv 4.82% no balsstiesīgā pamatkapitāla;), PRET – nav, ATTURAS – nav.</w:t>
      </w:r>
    </w:p>
    <w:p w14:paraId="55BB1955" w14:textId="77777777" w:rsidR="00A06F98" w:rsidRPr="00A24AC6" w:rsidRDefault="00A06F98" w:rsidP="00A06F9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05C7A8CD" w14:textId="77777777" w:rsidR="00D45339" w:rsidRPr="00AC2A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A3688F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A9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32EF169C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Sapulc</w:t>
      </w:r>
      <w:r w:rsidR="00D45339" w:rsidRPr="00AC2A9B">
        <w:rPr>
          <w:rFonts w:ascii="Times New Roman" w:hAnsi="Times New Roman"/>
          <w:bCs/>
          <w:sz w:val="24"/>
          <w:szCs w:val="24"/>
        </w:rPr>
        <w:t>es</w:t>
      </w:r>
      <w:r w:rsidRPr="00AC2A9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AC2A9B">
        <w:rPr>
          <w:rFonts w:ascii="Times New Roman" w:hAnsi="Times New Roman"/>
          <w:bCs/>
          <w:sz w:val="24"/>
          <w:szCs w:val="24"/>
        </w:rPr>
        <w:t>s</w:t>
      </w:r>
    </w:p>
    <w:p w14:paraId="19431E4A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SIA „AADSO”</w:t>
      </w:r>
    </w:p>
    <w:p w14:paraId="3EEDB887" w14:textId="77777777" w:rsidR="00925B92" w:rsidRPr="00AC2A9B" w:rsidRDefault="00273295" w:rsidP="0085519B">
      <w:pPr>
        <w:spacing w:after="0" w:line="240" w:lineRule="auto"/>
        <w:rPr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AC2A9B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89704">
    <w:abstractNumId w:val="0"/>
  </w:num>
  <w:num w:numId="2" w16cid:durableId="1483040051">
    <w:abstractNumId w:val="7"/>
  </w:num>
  <w:num w:numId="3" w16cid:durableId="277883495">
    <w:abstractNumId w:val="5"/>
  </w:num>
  <w:num w:numId="4" w16cid:durableId="404498071">
    <w:abstractNumId w:val="1"/>
  </w:num>
  <w:num w:numId="5" w16cid:durableId="1815873422">
    <w:abstractNumId w:val="3"/>
  </w:num>
  <w:num w:numId="6" w16cid:durableId="1163276323">
    <w:abstractNumId w:val="4"/>
  </w:num>
  <w:num w:numId="7" w16cid:durableId="967854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689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650518">
    <w:abstractNumId w:val="2"/>
  </w:num>
  <w:num w:numId="10" w16cid:durableId="643706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9793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73295"/>
    <w:rsid w:val="00327397"/>
    <w:rsid w:val="00334A8D"/>
    <w:rsid w:val="00381FAB"/>
    <w:rsid w:val="003D5721"/>
    <w:rsid w:val="003E3880"/>
    <w:rsid w:val="0041233E"/>
    <w:rsid w:val="004266FD"/>
    <w:rsid w:val="00454221"/>
    <w:rsid w:val="00456EC4"/>
    <w:rsid w:val="004C73C0"/>
    <w:rsid w:val="00545330"/>
    <w:rsid w:val="005C2913"/>
    <w:rsid w:val="005F7E4C"/>
    <w:rsid w:val="0065794C"/>
    <w:rsid w:val="006B4501"/>
    <w:rsid w:val="006D4C7B"/>
    <w:rsid w:val="006D5640"/>
    <w:rsid w:val="006F0D76"/>
    <w:rsid w:val="00745EA5"/>
    <w:rsid w:val="00750E75"/>
    <w:rsid w:val="007548A8"/>
    <w:rsid w:val="0079791D"/>
    <w:rsid w:val="007A7CC4"/>
    <w:rsid w:val="007D490D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50CE5"/>
    <w:rsid w:val="009658C4"/>
    <w:rsid w:val="00977D5C"/>
    <w:rsid w:val="009D61E6"/>
    <w:rsid w:val="009E5DBF"/>
    <w:rsid w:val="009F63B8"/>
    <w:rsid w:val="00A021B5"/>
    <w:rsid w:val="00A06F98"/>
    <w:rsid w:val="00A53001"/>
    <w:rsid w:val="00AC2A9B"/>
    <w:rsid w:val="00B0460F"/>
    <w:rsid w:val="00B05CC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B37F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  <w:style w:type="character" w:customStyle="1" w:styleId="Heading1Char">
    <w:name w:val="Heading 1 Char"/>
    <w:basedOn w:val="DefaultParagraphFont"/>
    <w:link w:val="Heading1"/>
    <w:uiPriority w:val="9"/>
    <w:rsid w:val="00412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Strong">
    <w:name w:val="Strong"/>
    <w:uiPriority w:val="22"/>
    <w:qFormat/>
    <w:rsid w:val="00412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2023-11-24T14:21:00Z</dcterms:created>
  <dcterms:modified xsi:type="dcterms:W3CDTF">2023-11-24T14:21:00Z</dcterms:modified>
</cp:coreProperties>
</file>